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5372E" w14:textId="5682C16B" w:rsidR="003355A5" w:rsidRDefault="00611BD3" w:rsidP="003355A5">
      <w:pPr>
        <w:pStyle w:val="Title"/>
        <w:jc w:val="center"/>
        <w:rPr>
          <w:spacing w:val="-11"/>
        </w:rPr>
      </w:pPr>
      <w:r>
        <w:t>B</w:t>
      </w:r>
      <w:r>
        <w:t>erwick</w:t>
      </w:r>
      <w:r>
        <w:rPr>
          <w:spacing w:val="-15"/>
        </w:rPr>
        <w:t xml:space="preserve"> </w:t>
      </w:r>
      <w:r>
        <w:t>Harbour</w:t>
      </w:r>
      <w:r>
        <w:rPr>
          <w:spacing w:val="-17"/>
        </w:rPr>
        <w:t xml:space="preserve"> </w:t>
      </w:r>
      <w:r>
        <w:t>Commission</w:t>
      </w:r>
    </w:p>
    <w:p w14:paraId="6AF2538A" w14:textId="362BD709" w:rsidR="00D144FE" w:rsidRDefault="00611BD3" w:rsidP="003355A5">
      <w:pPr>
        <w:pStyle w:val="Title"/>
        <w:jc w:val="center"/>
      </w:pPr>
      <w:r>
        <w:t>Terms</w:t>
      </w:r>
      <w:r>
        <w:rPr>
          <w:spacing w:val="-12"/>
        </w:rPr>
        <w:t xml:space="preserve"> </w:t>
      </w:r>
      <w:r>
        <w:t>And</w:t>
      </w:r>
      <w:r>
        <w:rPr>
          <w:spacing w:val="-11"/>
        </w:rPr>
        <w:t xml:space="preserve"> </w:t>
      </w:r>
      <w:r>
        <w:t>Conditions</w:t>
      </w:r>
      <w:r>
        <w:rPr>
          <w:spacing w:val="-14"/>
        </w:rPr>
        <w:t xml:space="preserve"> </w:t>
      </w:r>
      <w:r>
        <w:t xml:space="preserve">of </w:t>
      </w:r>
      <w:r>
        <w:rPr>
          <w:spacing w:val="-2"/>
        </w:rPr>
        <w:t>Business.</w:t>
      </w:r>
    </w:p>
    <w:p w14:paraId="6AF2538B" w14:textId="77777777" w:rsidR="00D144FE" w:rsidRDefault="00611BD3">
      <w:pPr>
        <w:pStyle w:val="Heading1"/>
        <w:numPr>
          <w:ilvl w:val="0"/>
          <w:numId w:val="2"/>
        </w:numPr>
        <w:tabs>
          <w:tab w:val="left" w:pos="829"/>
        </w:tabs>
        <w:spacing w:before="198"/>
        <w:rPr>
          <w:u w:val="none"/>
        </w:rPr>
      </w:pPr>
      <w:r>
        <w:t>Definitions</w:t>
      </w:r>
      <w:r>
        <w:rPr>
          <w:spacing w:val="8"/>
        </w:rPr>
        <w:t xml:space="preserve"> </w:t>
      </w:r>
      <w:r>
        <w:t>and</w:t>
      </w:r>
      <w:r>
        <w:rPr>
          <w:spacing w:val="13"/>
        </w:rPr>
        <w:t xml:space="preserve"> </w:t>
      </w:r>
      <w:r>
        <w:rPr>
          <w:spacing w:val="-2"/>
        </w:rPr>
        <w:t>interpretation.</w:t>
      </w:r>
    </w:p>
    <w:p w14:paraId="6AF2538C" w14:textId="77777777" w:rsidR="00D144FE" w:rsidRDefault="00D144FE">
      <w:pPr>
        <w:pStyle w:val="BodyText"/>
        <w:spacing w:before="4"/>
        <w:ind w:left="0"/>
        <w:jc w:val="left"/>
        <w:rPr>
          <w:b/>
        </w:rPr>
      </w:pPr>
    </w:p>
    <w:p w14:paraId="6AF2538D" w14:textId="77777777" w:rsidR="00D144FE" w:rsidRDefault="00611BD3">
      <w:pPr>
        <w:pStyle w:val="ListParagraph"/>
        <w:numPr>
          <w:ilvl w:val="1"/>
          <w:numId w:val="2"/>
        </w:numPr>
        <w:tabs>
          <w:tab w:val="left" w:pos="829"/>
        </w:tabs>
        <w:jc w:val="both"/>
        <w:rPr>
          <w:sz w:val="19"/>
        </w:rPr>
      </w:pPr>
      <w:r>
        <w:rPr>
          <w:b/>
          <w:sz w:val="19"/>
        </w:rPr>
        <w:t>B.H.C.</w:t>
      </w:r>
      <w:r>
        <w:rPr>
          <w:b/>
          <w:spacing w:val="12"/>
          <w:sz w:val="19"/>
        </w:rPr>
        <w:t xml:space="preserve"> </w:t>
      </w:r>
      <w:r>
        <w:rPr>
          <w:sz w:val="19"/>
        </w:rPr>
        <w:t>-</w:t>
      </w:r>
      <w:r>
        <w:rPr>
          <w:spacing w:val="8"/>
          <w:sz w:val="19"/>
        </w:rPr>
        <w:t xml:space="preserve"> </w:t>
      </w:r>
      <w:r>
        <w:rPr>
          <w:sz w:val="19"/>
        </w:rPr>
        <w:t>refers</w:t>
      </w:r>
      <w:r>
        <w:rPr>
          <w:spacing w:val="12"/>
          <w:sz w:val="19"/>
        </w:rPr>
        <w:t xml:space="preserve"> </w:t>
      </w:r>
      <w:r>
        <w:rPr>
          <w:sz w:val="19"/>
        </w:rPr>
        <w:t>to</w:t>
      </w:r>
      <w:r>
        <w:rPr>
          <w:spacing w:val="11"/>
          <w:sz w:val="19"/>
        </w:rPr>
        <w:t xml:space="preserve"> </w:t>
      </w:r>
      <w:r>
        <w:rPr>
          <w:sz w:val="19"/>
        </w:rPr>
        <w:t>Berwick</w:t>
      </w:r>
      <w:r>
        <w:rPr>
          <w:spacing w:val="11"/>
          <w:sz w:val="19"/>
        </w:rPr>
        <w:t xml:space="preserve"> </w:t>
      </w:r>
      <w:r>
        <w:rPr>
          <w:sz w:val="19"/>
        </w:rPr>
        <w:t>Harbour</w:t>
      </w:r>
      <w:r>
        <w:rPr>
          <w:spacing w:val="9"/>
          <w:sz w:val="19"/>
        </w:rPr>
        <w:t xml:space="preserve"> </w:t>
      </w:r>
      <w:r>
        <w:rPr>
          <w:sz w:val="19"/>
        </w:rPr>
        <w:t>Commissioners,</w:t>
      </w:r>
      <w:r>
        <w:rPr>
          <w:spacing w:val="10"/>
          <w:sz w:val="19"/>
        </w:rPr>
        <w:t xml:space="preserve"> </w:t>
      </w:r>
      <w:r>
        <w:rPr>
          <w:sz w:val="19"/>
        </w:rPr>
        <w:t>their</w:t>
      </w:r>
      <w:r>
        <w:rPr>
          <w:spacing w:val="10"/>
          <w:sz w:val="19"/>
        </w:rPr>
        <w:t xml:space="preserve"> </w:t>
      </w:r>
      <w:r>
        <w:rPr>
          <w:sz w:val="19"/>
        </w:rPr>
        <w:t>officers,</w:t>
      </w:r>
      <w:r>
        <w:rPr>
          <w:spacing w:val="9"/>
          <w:sz w:val="19"/>
        </w:rPr>
        <w:t xml:space="preserve"> </w:t>
      </w:r>
      <w:r>
        <w:rPr>
          <w:sz w:val="19"/>
        </w:rPr>
        <w:t>employees</w:t>
      </w:r>
      <w:r>
        <w:rPr>
          <w:spacing w:val="12"/>
          <w:sz w:val="19"/>
        </w:rPr>
        <w:t xml:space="preserve"> </w:t>
      </w:r>
      <w:r>
        <w:rPr>
          <w:sz w:val="19"/>
        </w:rPr>
        <w:t>and</w:t>
      </w:r>
      <w:r>
        <w:rPr>
          <w:spacing w:val="14"/>
          <w:sz w:val="19"/>
        </w:rPr>
        <w:t xml:space="preserve"> </w:t>
      </w:r>
      <w:r>
        <w:rPr>
          <w:spacing w:val="-2"/>
          <w:sz w:val="19"/>
        </w:rPr>
        <w:t>agents;</w:t>
      </w:r>
    </w:p>
    <w:p w14:paraId="6AF2538E" w14:textId="77777777" w:rsidR="00D144FE" w:rsidRDefault="00D144FE">
      <w:pPr>
        <w:pStyle w:val="BodyText"/>
        <w:spacing w:before="7"/>
        <w:ind w:left="0"/>
        <w:jc w:val="left"/>
      </w:pPr>
    </w:p>
    <w:p w14:paraId="6AF2538F" w14:textId="77777777" w:rsidR="00D144FE" w:rsidRDefault="00611BD3">
      <w:pPr>
        <w:pStyle w:val="ListParagraph"/>
        <w:numPr>
          <w:ilvl w:val="1"/>
          <w:numId w:val="2"/>
        </w:numPr>
        <w:tabs>
          <w:tab w:val="left" w:pos="829"/>
        </w:tabs>
        <w:spacing w:line="280" w:lineRule="auto"/>
        <w:ind w:left="128" w:right="105" w:firstLine="0"/>
        <w:jc w:val="both"/>
        <w:rPr>
          <w:sz w:val="19"/>
        </w:rPr>
      </w:pPr>
      <w:r>
        <w:rPr>
          <w:b/>
          <w:sz w:val="19"/>
        </w:rPr>
        <w:t xml:space="preserve">Cargo </w:t>
      </w:r>
      <w:r>
        <w:rPr>
          <w:sz w:val="19"/>
        </w:rPr>
        <w:t>– any consignment, equipment or other goods at or brought onto the Premises for any purpose whatsoever including loading, unloading or storage;</w:t>
      </w:r>
    </w:p>
    <w:p w14:paraId="6AF25390" w14:textId="77777777" w:rsidR="00D144FE" w:rsidRDefault="00611BD3">
      <w:pPr>
        <w:pStyle w:val="ListParagraph"/>
        <w:numPr>
          <w:ilvl w:val="1"/>
          <w:numId w:val="2"/>
        </w:numPr>
        <w:tabs>
          <w:tab w:val="left" w:pos="829"/>
        </w:tabs>
        <w:spacing w:before="199" w:line="280" w:lineRule="auto"/>
        <w:ind w:left="128" w:right="113" w:firstLine="0"/>
        <w:jc w:val="both"/>
        <w:rPr>
          <w:sz w:val="19"/>
        </w:rPr>
      </w:pPr>
      <w:r>
        <w:rPr>
          <w:b/>
          <w:sz w:val="19"/>
        </w:rPr>
        <w:t xml:space="preserve">Cargo Handling </w:t>
      </w:r>
      <w:r>
        <w:rPr>
          <w:sz w:val="19"/>
        </w:rPr>
        <w:t>- refers to any operation, work or services performed or provided by B.H.C. in connection with goods, equipment or a ship in particular but not limited to:</w:t>
      </w:r>
    </w:p>
    <w:p w14:paraId="6AF25391" w14:textId="77777777" w:rsidR="00D144FE" w:rsidRDefault="00611BD3">
      <w:pPr>
        <w:pStyle w:val="ListParagraph"/>
        <w:numPr>
          <w:ilvl w:val="2"/>
          <w:numId w:val="2"/>
        </w:numPr>
        <w:tabs>
          <w:tab w:val="left" w:pos="1531"/>
        </w:tabs>
        <w:spacing w:before="197" w:line="283" w:lineRule="auto"/>
        <w:ind w:right="110" w:hanging="702"/>
        <w:jc w:val="both"/>
        <w:rPr>
          <w:sz w:val="19"/>
        </w:rPr>
      </w:pPr>
      <w:r>
        <w:rPr>
          <w:sz w:val="19"/>
        </w:rPr>
        <w:t>the loading, unloading, shipping, unshipping, sorting, weighing, tallying, marking, checking, recording,</w:t>
      </w:r>
      <w:r>
        <w:rPr>
          <w:spacing w:val="16"/>
          <w:sz w:val="19"/>
        </w:rPr>
        <w:t xml:space="preserve"> </w:t>
      </w:r>
      <w:r>
        <w:rPr>
          <w:sz w:val="19"/>
        </w:rPr>
        <w:t>stowing,</w:t>
      </w:r>
      <w:r>
        <w:rPr>
          <w:spacing w:val="16"/>
          <w:sz w:val="19"/>
        </w:rPr>
        <w:t xml:space="preserve"> </w:t>
      </w:r>
      <w:r>
        <w:rPr>
          <w:sz w:val="19"/>
        </w:rPr>
        <w:t>storing,</w:t>
      </w:r>
      <w:r>
        <w:rPr>
          <w:spacing w:val="14"/>
          <w:sz w:val="19"/>
        </w:rPr>
        <w:t xml:space="preserve"> </w:t>
      </w:r>
      <w:r>
        <w:rPr>
          <w:sz w:val="19"/>
        </w:rPr>
        <w:t>and</w:t>
      </w:r>
      <w:r>
        <w:rPr>
          <w:spacing w:val="15"/>
          <w:sz w:val="19"/>
        </w:rPr>
        <w:t xml:space="preserve"> </w:t>
      </w:r>
      <w:r>
        <w:rPr>
          <w:sz w:val="19"/>
        </w:rPr>
        <w:t>other</w:t>
      </w:r>
      <w:r>
        <w:rPr>
          <w:spacing w:val="16"/>
          <w:sz w:val="19"/>
        </w:rPr>
        <w:t xml:space="preserve"> </w:t>
      </w:r>
      <w:r>
        <w:rPr>
          <w:sz w:val="19"/>
        </w:rPr>
        <w:t>handling or</w:t>
      </w:r>
      <w:r>
        <w:rPr>
          <w:spacing w:val="14"/>
          <w:sz w:val="19"/>
        </w:rPr>
        <w:t xml:space="preserve"> </w:t>
      </w:r>
      <w:r>
        <w:rPr>
          <w:sz w:val="19"/>
        </w:rPr>
        <w:t>movement</w:t>
      </w:r>
      <w:r>
        <w:rPr>
          <w:spacing w:val="15"/>
          <w:sz w:val="19"/>
        </w:rPr>
        <w:t xml:space="preserve"> </w:t>
      </w:r>
      <w:r>
        <w:rPr>
          <w:sz w:val="19"/>
        </w:rPr>
        <w:t>of goods</w:t>
      </w:r>
      <w:r>
        <w:rPr>
          <w:spacing w:val="19"/>
          <w:sz w:val="19"/>
        </w:rPr>
        <w:t xml:space="preserve"> </w:t>
      </w:r>
      <w:r>
        <w:rPr>
          <w:sz w:val="19"/>
        </w:rPr>
        <w:t>or</w:t>
      </w:r>
      <w:r>
        <w:rPr>
          <w:spacing w:val="14"/>
          <w:sz w:val="19"/>
        </w:rPr>
        <w:t xml:space="preserve"> </w:t>
      </w:r>
      <w:r>
        <w:rPr>
          <w:sz w:val="19"/>
        </w:rPr>
        <w:t>equipment</w:t>
      </w:r>
      <w:r>
        <w:rPr>
          <w:spacing w:val="15"/>
          <w:sz w:val="19"/>
        </w:rPr>
        <w:t xml:space="preserve"> </w:t>
      </w:r>
      <w:r>
        <w:rPr>
          <w:sz w:val="19"/>
        </w:rPr>
        <w:t>on</w:t>
      </w:r>
      <w:r>
        <w:rPr>
          <w:spacing w:val="20"/>
          <w:sz w:val="19"/>
        </w:rPr>
        <w:t xml:space="preserve"> </w:t>
      </w:r>
      <w:r>
        <w:rPr>
          <w:sz w:val="19"/>
        </w:rPr>
        <w:t>or</w:t>
      </w:r>
      <w:r>
        <w:rPr>
          <w:spacing w:val="14"/>
          <w:sz w:val="19"/>
        </w:rPr>
        <w:t xml:space="preserve"> </w:t>
      </w:r>
      <w:r>
        <w:rPr>
          <w:sz w:val="19"/>
        </w:rPr>
        <w:t>off or to or from any ship, container, pallet, package, trailer or vehicle;</w:t>
      </w:r>
    </w:p>
    <w:p w14:paraId="6AF25392" w14:textId="77777777" w:rsidR="00D144FE" w:rsidRDefault="00611BD3">
      <w:pPr>
        <w:pStyle w:val="ListParagraph"/>
        <w:numPr>
          <w:ilvl w:val="2"/>
          <w:numId w:val="2"/>
        </w:numPr>
        <w:tabs>
          <w:tab w:val="left" w:pos="1530"/>
        </w:tabs>
        <w:spacing w:before="193"/>
        <w:ind w:left="1530" w:hanging="700"/>
        <w:rPr>
          <w:sz w:val="19"/>
        </w:rPr>
      </w:pPr>
      <w:r>
        <w:rPr>
          <w:sz w:val="19"/>
        </w:rPr>
        <w:t>the</w:t>
      </w:r>
      <w:r>
        <w:rPr>
          <w:spacing w:val="9"/>
          <w:sz w:val="19"/>
        </w:rPr>
        <w:t xml:space="preserve"> </w:t>
      </w:r>
      <w:r>
        <w:rPr>
          <w:sz w:val="19"/>
        </w:rPr>
        <w:t>berthing,</w:t>
      </w:r>
      <w:r>
        <w:rPr>
          <w:spacing w:val="10"/>
          <w:sz w:val="19"/>
        </w:rPr>
        <w:t xml:space="preserve"> </w:t>
      </w:r>
      <w:r>
        <w:rPr>
          <w:sz w:val="19"/>
        </w:rPr>
        <w:t>unberthing,</w:t>
      </w:r>
      <w:r>
        <w:rPr>
          <w:spacing w:val="11"/>
          <w:sz w:val="19"/>
        </w:rPr>
        <w:t xml:space="preserve"> </w:t>
      </w:r>
      <w:r>
        <w:rPr>
          <w:sz w:val="19"/>
        </w:rPr>
        <w:t>mooring</w:t>
      </w:r>
      <w:r>
        <w:rPr>
          <w:spacing w:val="10"/>
          <w:sz w:val="19"/>
        </w:rPr>
        <w:t xml:space="preserve"> </w:t>
      </w:r>
      <w:r>
        <w:rPr>
          <w:sz w:val="19"/>
        </w:rPr>
        <w:t>and</w:t>
      </w:r>
      <w:r>
        <w:rPr>
          <w:spacing w:val="12"/>
          <w:sz w:val="19"/>
        </w:rPr>
        <w:t xml:space="preserve"> </w:t>
      </w:r>
      <w:r>
        <w:rPr>
          <w:sz w:val="19"/>
        </w:rPr>
        <w:t>unmooring,</w:t>
      </w:r>
      <w:r>
        <w:rPr>
          <w:spacing w:val="11"/>
          <w:sz w:val="19"/>
        </w:rPr>
        <w:t xml:space="preserve"> </w:t>
      </w:r>
      <w:r>
        <w:rPr>
          <w:sz w:val="19"/>
        </w:rPr>
        <w:t>moving</w:t>
      </w:r>
      <w:r>
        <w:rPr>
          <w:spacing w:val="5"/>
          <w:sz w:val="19"/>
        </w:rPr>
        <w:t xml:space="preserve"> </w:t>
      </w:r>
      <w:r>
        <w:rPr>
          <w:sz w:val="19"/>
        </w:rPr>
        <w:t>and</w:t>
      </w:r>
      <w:r>
        <w:rPr>
          <w:spacing w:val="10"/>
          <w:sz w:val="19"/>
        </w:rPr>
        <w:t xml:space="preserve"> </w:t>
      </w:r>
      <w:r>
        <w:rPr>
          <w:sz w:val="19"/>
        </w:rPr>
        <w:t>servicing</w:t>
      </w:r>
      <w:r>
        <w:rPr>
          <w:spacing w:val="12"/>
          <w:sz w:val="19"/>
        </w:rPr>
        <w:t xml:space="preserve"> </w:t>
      </w:r>
      <w:r>
        <w:rPr>
          <w:sz w:val="19"/>
        </w:rPr>
        <w:t>or</w:t>
      </w:r>
      <w:r>
        <w:rPr>
          <w:spacing w:val="9"/>
          <w:sz w:val="19"/>
        </w:rPr>
        <w:t xml:space="preserve"> </w:t>
      </w:r>
      <w:r>
        <w:rPr>
          <w:sz w:val="19"/>
        </w:rPr>
        <w:t>repairing</w:t>
      </w:r>
      <w:r>
        <w:rPr>
          <w:spacing w:val="13"/>
          <w:sz w:val="19"/>
        </w:rPr>
        <w:t xml:space="preserve"> </w:t>
      </w:r>
      <w:r>
        <w:rPr>
          <w:sz w:val="19"/>
        </w:rPr>
        <w:t>of</w:t>
      </w:r>
      <w:r>
        <w:rPr>
          <w:spacing w:val="9"/>
          <w:sz w:val="19"/>
        </w:rPr>
        <w:t xml:space="preserve"> </w:t>
      </w:r>
      <w:r>
        <w:rPr>
          <w:sz w:val="19"/>
        </w:rPr>
        <w:t>any</w:t>
      </w:r>
      <w:r>
        <w:rPr>
          <w:spacing w:val="10"/>
          <w:sz w:val="19"/>
        </w:rPr>
        <w:t xml:space="preserve"> </w:t>
      </w:r>
      <w:r>
        <w:rPr>
          <w:spacing w:val="-2"/>
          <w:sz w:val="19"/>
        </w:rPr>
        <w:t>ship;</w:t>
      </w:r>
    </w:p>
    <w:p w14:paraId="6AF25393" w14:textId="77777777" w:rsidR="00D144FE" w:rsidRDefault="00D144FE">
      <w:pPr>
        <w:pStyle w:val="BodyText"/>
        <w:spacing w:before="4"/>
        <w:ind w:left="0"/>
        <w:jc w:val="left"/>
      </w:pPr>
    </w:p>
    <w:p w14:paraId="6AF25394" w14:textId="77777777" w:rsidR="00D144FE" w:rsidRDefault="00611BD3">
      <w:pPr>
        <w:pStyle w:val="ListParagraph"/>
        <w:numPr>
          <w:ilvl w:val="2"/>
          <w:numId w:val="2"/>
        </w:numPr>
        <w:tabs>
          <w:tab w:val="left" w:pos="1530"/>
        </w:tabs>
        <w:ind w:left="1530" w:hanging="700"/>
        <w:rPr>
          <w:sz w:val="19"/>
        </w:rPr>
      </w:pPr>
      <w:r>
        <w:rPr>
          <w:sz w:val="19"/>
        </w:rPr>
        <w:t>the</w:t>
      </w:r>
      <w:r>
        <w:rPr>
          <w:spacing w:val="7"/>
          <w:sz w:val="19"/>
        </w:rPr>
        <w:t xml:space="preserve"> </w:t>
      </w:r>
      <w:r>
        <w:rPr>
          <w:sz w:val="19"/>
        </w:rPr>
        <w:t>servicing,</w:t>
      </w:r>
      <w:r>
        <w:rPr>
          <w:spacing w:val="9"/>
          <w:sz w:val="19"/>
        </w:rPr>
        <w:t xml:space="preserve"> </w:t>
      </w:r>
      <w:r>
        <w:rPr>
          <w:sz w:val="19"/>
        </w:rPr>
        <w:t>repairing</w:t>
      </w:r>
      <w:r>
        <w:rPr>
          <w:spacing w:val="11"/>
          <w:sz w:val="19"/>
        </w:rPr>
        <w:t xml:space="preserve"> </w:t>
      </w:r>
      <w:r>
        <w:rPr>
          <w:sz w:val="19"/>
        </w:rPr>
        <w:t>or</w:t>
      </w:r>
      <w:r>
        <w:rPr>
          <w:spacing w:val="8"/>
          <w:sz w:val="19"/>
        </w:rPr>
        <w:t xml:space="preserve"> </w:t>
      </w:r>
      <w:r>
        <w:rPr>
          <w:sz w:val="19"/>
        </w:rPr>
        <w:t>other</w:t>
      </w:r>
      <w:r>
        <w:rPr>
          <w:spacing w:val="11"/>
          <w:sz w:val="19"/>
        </w:rPr>
        <w:t xml:space="preserve"> </w:t>
      </w:r>
      <w:r>
        <w:rPr>
          <w:sz w:val="19"/>
        </w:rPr>
        <w:t>handling</w:t>
      </w:r>
      <w:r>
        <w:rPr>
          <w:spacing w:val="9"/>
          <w:sz w:val="19"/>
        </w:rPr>
        <w:t xml:space="preserve"> </w:t>
      </w:r>
      <w:r>
        <w:rPr>
          <w:sz w:val="19"/>
        </w:rPr>
        <w:t>or</w:t>
      </w:r>
      <w:r>
        <w:rPr>
          <w:spacing w:val="8"/>
          <w:sz w:val="19"/>
        </w:rPr>
        <w:t xml:space="preserve"> </w:t>
      </w:r>
      <w:r>
        <w:rPr>
          <w:sz w:val="19"/>
        </w:rPr>
        <w:t>movement</w:t>
      </w:r>
      <w:r>
        <w:rPr>
          <w:spacing w:val="10"/>
          <w:sz w:val="19"/>
        </w:rPr>
        <w:t xml:space="preserve"> </w:t>
      </w:r>
      <w:r>
        <w:rPr>
          <w:sz w:val="19"/>
        </w:rPr>
        <w:t>of</w:t>
      </w:r>
      <w:r>
        <w:rPr>
          <w:spacing w:val="7"/>
          <w:sz w:val="19"/>
        </w:rPr>
        <w:t xml:space="preserve"> </w:t>
      </w:r>
      <w:r>
        <w:rPr>
          <w:sz w:val="19"/>
        </w:rPr>
        <w:t>any</w:t>
      </w:r>
      <w:r>
        <w:rPr>
          <w:spacing w:val="9"/>
          <w:sz w:val="19"/>
        </w:rPr>
        <w:t xml:space="preserve"> </w:t>
      </w:r>
      <w:r>
        <w:rPr>
          <w:spacing w:val="-2"/>
          <w:sz w:val="19"/>
        </w:rPr>
        <w:t>equipment.</w:t>
      </w:r>
    </w:p>
    <w:p w14:paraId="6AF25395" w14:textId="77777777" w:rsidR="00D144FE" w:rsidRDefault="00D144FE">
      <w:pPr>
        <w:pStyle w:val="BodyText"/>
        <w:spacing w:before="7"/>
        <w:ind w:left="0"/>
        <w:jc w:val="left"/>
      </w:pPr>
    </w:p>
    <w:p w14:paraId="6AF25396" w14:textId="77777777" w:rsidR="00D144FE" w:rsidRDefault="00611BD3">
      <w:pPr>
        <w:pStyle w:val="ListParagraph"/>
        <w:numPr>
          <w:ilvl w:val="1"/>
          <w:numId w:val="2"/>
        </w:numPr>
        <w:tabs>
          <w:tab w:val="left" w:pos="829"/>
        </w:tabs>
        <w:spacing w:line="283" w:lineRule="auto"/>
        <w:ind w:left="128" w:right="110" w:firstLine="0"/>
        <w:jc w:val="both"/>
        <w:rPr>
          <w:sz w:val="19"/>
        </w:rPr>
      </w:pPr>
      <w:r>
        <w:rPr>
          <w:b/>
          <w:sz w:val="19"/>
        </w:rPr>
        <w:t xml:space="preserve">Charges </w:t>
      </w:r>
      <w:r>
        <w:rPr>
          <w:sz w:val="19"/>
        </w:rPr>
        <w:t>- refers to any and all costs, expenses, dues and other charges as set out in BHC’s published tariffs</w:t>
      </w:r>
      <w:r>
        <w:rPr>
          <w:spacing w:val="80"/>
          <w:sz w:val="19"/>
        </w:rPr>
        <w:t xml:space="preserve"> </w:t>
      </w:r>
      <w:r>
        <w:rPr>
          <w:sz w:val="19"/>
        </w:rPr>
        <w:t xml:space="preserve">or as otherwise incurred or imposed by B.H.C. in the provision of services or as prescribed in these terms and </w:t>
      </w:r>
      <w:r>
        <w:rPr>
          <w:spacing w:val="-2"/>
          <w:sz w:val="19"/>
        </w:rPr>
        <w:t>conditions;</w:t>
      </w:r>
    </w:p>
    <w:p w14:paraId="6AF25397" w14:textId="77777777" w:rsidR="00D144FE" w:rsidRDefault="00611BD3">
      <w:pPr>
        <w:pStyle w:val="ListParagraph"/>
        <w:numPr>
          <w:ilvl w:val="1"/>
          <w:numId w:val="2"/>
        </w:numPr>
        <w:tabs>
          <w:tab w:val="left" w:pos="829"/>
        </w:tabs>
        <w:spacing w:before="190"/>
        <w:jc w:val="both"/>
        <w:rPr>
          <w:sz w:val="19"/>
        </w:rPr>
      </w:pPr>
      <w:r>
        <w:rPr>
          <w:b/>
          <w:sz w:val="19"/>
        </w:rPr>
        <w:t>Customer</w:t>
      </w:r>
      <w:r>
        <w:rPr>
          <w:b/>
          <w:spacing w:val="9"/>
          <w:sz w:val="19"/>
        </w:rPr>
        <w:t xml:space="preserve"> </w:t>
      </w:r>
      <w:r>
        <w:rPr>
          <w:sz w:val="19"/>
        </w:rPr>
        <w:t>-</w:t>
      </w:r>
      <w:r>
        <w:rPr>
          <w:spacing w:val="8"/>
          <w:sz w:val="19"/>
        </w:rPr>
        <w:t xml:space="preserve"> </w:t>
      </w:r>
      <w:r>
        <w:rPr>
          <w:sz w:val="19"/>
        </w:rPr>
        <w:t>refers</w:t>
      </w:r>
      <w:r>
        <w:rPr>
          <w:spacing w:val="10"/>
          <w:sz w:val="19"/>
        </w:rPr>
        <w:t xml:space="preserve"> </w:t>
      </w:r>
      <w:r>
        <w:rPr>
          <w:spacing w:val="-5"/>
          <w:sz w:val="19"/>
        </w:rPr>
        <w:t>to:</w:t>
      </w:r>
    </w:p>
    <w:p w14:paraId="6AF25398" w14:textId="77777777" w:rsidR="00D144FE" w:rsidRDefault="00D144FE">
      <w:pPr>
        <w:pStyle w:val="BodyText"/>
        <w:spacing w:before="6"/>
        <w:ind w:left="0"/>
        <w:jc w:val="left"/>
      </w:pPr>
    </w:p>
    <w:p w14:paraId="6AF25399" w14:textId="77777777" w:rsidR="00D144FE" w:rsidRDefault="00611BD3">
      <w:pPr>
        <w:pStyle w:val="ListParagraph"/>
        <w:numPr>
          <w:ilvl w:val="2"/>
          <w:numId w:val="2"/>
        </w:numPr>
        <w:tabs>
          <w:tab w:val="left" w:pos="1530"/>
        </w:tabs>
        <w:spacing w:before="1"/>
        <w:ind w:left="1530" w:hanging="700"/>
        <w:rPr>
          <w:sz w:val="19"/>
        </w:rPr>
      </w:pPr>
      <w:r>
        <w:rPr>
          <w:sz w:val="19"/>
        </w:rPr>
        <w:t>any</w:t>
      </w:r>
      <w:r>
        <w:rPr>
          <w:spacing w:val="8"/>
          <w:sz w:val="19"/>
        </w:rPr>
        <w:t xml:space="preserve"> </w:t>
      </w:r>
      <w:r>
        <w:rPr>
          <w:sz w:val="19"/>
        </w:rPr>
        <w:t>person</w:t>
      </w:r>
      <w:r>
        <w:rPr>
          <w:spacing w:val="8"/>
          <w:sz w:val="19"/>
        </w:rPr>
        <w:t xml:space="preserve"> </w:t>
      </w:r>
      <w:r>
        <w:rPr>
          <w:sz w:val="19"/>
        </w:rPr>
        <w:t>visiting</w:t>
      </w:r>
      <w:r>
        <w:rPr>
          <w:spacing w:val="6"/>
          <w:sz w:val="19"/>
        </w:rPr>
        <w:t xml:space="preserve"> </w:t>
      </w:r>
      <w:r>
        <w:rPr>
          <w:sz w:val="19"/>
        </w:rPr>
        <w:t>the</w:t>
      </w:r>
      <w:r>
        <w:rPr>
          <w:spacing w:val="10"/>
          <w:sz w:val="19"/>
        </w:rPr>
        <w:t xml:space="preserve"> </w:t>
      </w:r>
      <w:r>
        <w:rPr>
          <w:sz w:val="19"/>
        </w:rPr>
        <w:t>Premises</w:t>
      </w:r>
      <w:r>
        <w:rPr>
          <w:spacing w:val="9"/>
          <w:sz w:val="19"/>
        </w:rPr>
        <w:t xml:space="preserve"> </w:t>
      </w:r>
      <w:r>
        <w:rPr>
          <w:sz w:val="19"/>
        </w:rPr>
        <w:t>with</w:t>
      </w:r>
      <w:r>
        <w:rPr>
          <w:spacing w:val="12"/>
          <w:sz w:val="19"/>
        </w:rPr>
        <w:t xml:space="preserve"> </w:t>
      </w:r>
      <w:r>
        <w:rPr>
          <w:sz w:val="19"/>
        </w:rPr>
        <w:t>the</w:t>
      </w:r>
      <w:r>
        <w:rPr>
          <w:spacing w:val="7"/>
          <w:sz w:val="19"/>
        </w:rPr>
        <w:t xml:space="preserve"> </w:t>
      </w:r>
      <w:r>
        <w:rPr>
          <w:sz w:val="19"/>
        </w:rPr>
        <w:t>express</w:t>
      </w:r>
      <w:r>
        <w:rPr>
          <w:spacing w:val="11"/>
          <w:sz w:val="19"/>
        </w:rPr>
        <w:t xml:space="preserve"> </w:t>
      </w:r>
      <w:r>
        <w:rPr>
          <w:sz w:val="19"/>
        </w:rPr>
        <w:t>or</w:t>
      </w:r>
      <w:r>
        <w:rPr>
          <w:spacing w:val="7"/>
          <w:sz w:val="19"/>
        </w:rPr>
        <w:t xml:space="preserve"> </w:t>
      </w:r>
      <w:r>
        <w:rPr>
          <w:sz w:val="19"/>
        </w:rPr>
        <w:t>implied</w:t>
      </w:r>
      <w:r>
        <w:rPr>
          <w:spacing w:val="12"/>
          <w:sz w:val="19"/>
        </w:rPr>
        <w:t xml:space="preserve"> </w:t>
      </w:r>
      <w:r>
        <w:rPr>
          <w:sz w:val="19"/>
        </w:rPr>
        <w:t>permission</w:t>
      </w:r>
      <w:r>
        <w:rPr>
          <w:spacing w:val="12"/>
          <w:sz w:val="19"/>
        </w:rPr>
        <w:t xml:space="preserve"> </w:t>
      </w:r>
      <w:r>
        <w:rPr>
          <w:sz w:val="19"/>
        </w:rPr>
        <w:t>of</w:t>
      </w:r>
      <w:r>
        <w:rPr>
          <w:spacing w:val="7"/>
          <w:sz w:val="19"/>
        </w:rPr>
        <w:t xml:space="preserve"> </w:t>
      </w:r>
      <w:r>
        <w:rPr>
          <w:spacing w:val="-4"/>
          <w:sz w:val="19"/>
        </w:rPr>
        <w:t>BHC;</w:t>
      </w:r>
    </w:p>
    <w:p w14:paraId="6AF2539A" w14:textId="77777777" w:rsidR="00D144FE" w:rsidRDefault="00D144FE">
      <w:pPr>
        <w:pStyle w:val="BodyText"/>
        <w:spacing w:before="6"/>
        <w:ind w:left="0"/>
        <w:jc w:val="left"/>
      </w:pPr>
    </w:p>
    <w:p w14:paraId="6AF2539B" w14:textId="5B914F1E" w:rsidR="00D144FE" w:rsidRDefault="00611BD3">
      <w:pPr>
        <w:pStyle w:val="ListParagraph"/>
        <w:numPr>
          <w:ilvl w:val="2"/>
          <w:numId w:val="2"/>
        </w:numPr>
        <w:tabs>
          <w:tab w:val="left" w:pos="1531"/>
        </w:tabs>
        <w:spacing w:line="280" w:lineRule="auto"/>
        <w:ind w:right="108" w:hanging="702"/>
        <w:jc w:val="both"/>
        <w:rPr>
          <w:sz w:val="19"/>
        </w:rPr>
      </w:pPr>
      <w:r>
        <w:rPr>
          <w:sz w:val="19"/>
        </w:rPr>
        <w:t xml:space="preserve">the owner, bailee, consignee, consolidator, container owner, container lessor, freight operator, hirer, trustee, finance party or other person with title to or in charge of any Cargo, goods or </w:t>
      </w:r>
      <w:r w:rsidR="00F53078">
        <w:rPr>
          <w:spacing w:val="-2"/>
          <w:sz w:val="19"/>
        </w:rPr>
        <w:t>equipment.</w:t>
      </w:r>
    </w:p>
    <w:p w14:paraId="6AF2539C" w14:textId="6D05192C" w:rsidR="00D144FE" w:rsidRDefault="00611BD3">
      <w:pPr>
        <w:pStyle w:val="ListParagraph"/>
        <w:numPr>
          <w:ilvl w:val="2"/>
          <w:numId w:val="2"/>
        </w:numPr>
        <w:tabs>
          <w:tab w:val="left" w:pos="1531"/>
        </w:tabs>
        <w:spacing w:before="200" w:line="280" w:lineRule="auto"/>
        <w:ind w:right="109" w:hanging="702"/>
        <w:jc w:val="both"/>
        <w:rPr>
          <w:sz w:val="19"/>
        </w:rPr>
      </w:pPr>
      <w:r>
        <w:rPr>
          <w:sz w:val="19"/>
        </w:rPr>
        <w:t>the</w:t>
      </w:r>
      <w:r>
        <w:rPr>
          <w:spacing w:val="40"/>
          <w:sz w:val="19"/>
        </w:rPr>
        <w:t xml:space="preserve"> </w:t>
      </w:r>
      <w:r>
        <w:rPr>
          <w:sz w:val="19"/>
        </w:rPr>
        <w:t>owner,</w:t>
      </w:r>
      <w:r>
        <w:rPr>
          <w:spacing w:val="40"/>
          <w:sz w:val="19"/>
        </w:rPr>
        <w:t xml:space="preserve"> </w:t>
      </w:r>
      <w:r>
        <w:rPr>
          <w:sz w:val="19"/>
        </w:rPr>
        <w:t>operator,</w:t>
      </w:r>
      <w:r>
        <w:rPr>
          <w:spacing w:val="40"/>
          <w:sz w:val="19"/>
        </w:rPr>
        <w:t xml:space="preserve"> </w:t>
      </w:r>
      <w:r>
        <w:rPr>
          <w:sz w:val="19"/>
        </w:rPr>
        <w:t>charterer,</w:t>
      </w:r>
      <w:r>
        <w:rPr>
          <w:spacing w:val="40"/>
          <w:sz w:val="19"/>
        </w:rPr>
        <w:t xml:space="preserve"> </w:t>
      </w:r>
      <w:r>
        <w:rPr>
          <w:sz w:val="19"/>
        </w:rPr>
        <w:t>master,</w:t>
      </w:r>
      <w:r>
        <w:rPr>
          <w:spacing w:val="40"/>
          <w:sz w:val="19"/>
        </w:rPr>
        <w:t xml:space="preserve"> </w:t>
      </w:r>
      <w:r>
        <w:rPr>
          <w:sz w:val="19"/>
        </w:rPr>
        <w:t>crew</w:t>
      </w:r>
      <w:r>
        <w:rPr>
          <w:spacing w:val="40"/>
          <w:sz w:val="19"/>
        </w:rPr>
        <w:t xml:space="preserve"> </w:t>
      </w:r>
      <w:r>
        <w:rPr>
          <w:sz w:val="19"/>
        </w:rPr>
        <w:t>of or</w:t>
      </w:r>
      <w:r>
        <w:rPr>
          <w:spacing w:val="40"/>
          <w:sz w:val="19"/>
        </w:rPr>
        <w:t xml:space="preserve"> </w:t>
      </w:r>
      <w:r>
        <w:rPr>
          <w:sz w:val="19"/>
        </w:rPr>
        <w:t>any</w:t>
      </w:r>
      <w:r>
        <w:rPr>
          <w:spacing w:val="40"/>
          <w:sz w:val="19"/>
        </w:rPr>
        <w:t xml:space="preserve"> </w:t>
      </w:r>
      <w:r>
        <w:rPr>
          <w:sz w:val="19"/>
        </w:rPr>
        <w:t>passenger</w:t>
      </w:r>
      <w:r>
        <w:rPr>
          <w:spacing w:val="40"/>
          <w:sz w:val="19"/>
        </w:rPr>
        <w:t xml:space="preserve"> </w:t>
      </w:r>
      <w:r>
        <w:rPr>
          <w:sz w:val="19"/>
        </w:rPr>
        <w:t>on</w:t>
      </w:r>
      <w:r>
        <w:rPr>
          <w:spacing w:val="40"/>
          <w:sz w:val="19"/>
        </w:rPr>
        <w:t xml:space="preserve"> </w:t>
      </w:r>
      <w:r>
        <w:rPr>
          <w:sz w:val="19"/>
        </w:rPr>
        <w:t>a</w:t>
      </w:r>
      <w:r>
        <w:rPr>
          <w:spacing w:val="40"/>
          <w:sz w:val="19"/>
        </w:rPr>
        <w:t xml:space="preserve"> </w:t>
      </w:r>
      <w:r>
        <w:rPr>
          <w:sz w:val="19"/>
        </w:rPr>
        <w:t>Ship</w:t>
      </w:r>
      <w:r>
        <w:rPr>
          <w:spacing w:val="40"/>
          <w:sz w:val="19"/>
        </w:rPr>
        <w:t xml:space="preserve"> </w:t>
      </w:r>
      <w:r>
        <w:rPr>
          <w:sz w:val="19"/>
        </w:rPr>
        <w:t>which uses</w:t>
      </w:r>
      <w:r>
        <w:rPr>
          <w:spacing w:val="40"/>
          <w:sz w:val="19"/>
        </w:rPr>
        <w:t xml:space="preserve"> </w:t>
      </w:r>
      <w:r>
        <w:rPr>
          <w:sz w:val="19"/>
        </w:rPr>
        <w:t xml:space="preserve">the harbour for commercial </w:t>
      </w:r>
      <w:r w:rsidR="00F53078">
        <w:rPr>
          <w:sz w:val="19"/>
        </w:rPr>
        <w:t>purposes.</w:t>
      </w:r>
    </w:p>
    <w:p w14:paraId="6AF2539D" w14:textId="1537B817" w:rsidR="00D144FE" w:rsidRDefault="00611BD3">
      <w:pPr>
        <w:pStyle w:val="ListParagraph"/>
        <w:numPr>
          <w:ilvl w:val="2"/>
          <w:numId w:val="2"/>
        </w:numPr>
        <w:tabs>
          <w:tab w:val="left" w:pos="1531"/>
        </w:tabs>
        <w:spacing w:before="201" w:line="280" w:lineRule="auto"/>
        <w:ind w:right="107" w:hanging="702"/>
        <w:jc w:val="both"/>
        <w:rPr>
          <w:sz w:val="19"/>
        </w:rPr>
      </w:pPr>
      <w:r>
        <w:rPr>
          <w:sz w:val="19"/>
        </w:rPr>
        <w:t>the owner, hirer, driver, or person in charge of or passenger in any vehicle on or using the</w:t>
      </w:r>
      <w:r>
        <w:rPr>
          <w:spacing w:val="80"/>
          <w:sz w:val="19"/>
        </w:rPr>
        <w:t xml:space="preserve"> </w:t>
      </w:r>
      <w:r w:rsidR="00F53078">
        <w:rPr>
          <w:spacing w:val="-2"/>
          <w:sz w:val="19"/>
        </w:rPr>
        <w:t>Premises.</w:t>
      </w:r>
    </w:p>
    <w:p w14:paraId="6AF2539F" w14:textId="77777777" w:rsidR="00D144FE" w:rsidRDefault="00611BD3">
      <w:pPr>
        <w:pStyle w:val="ListParagraph"/>
        <w:numPr>
          <w:ilvl w:val="2"/>
          <w:numId w:val="2"/>
        </w:numPr>
        <w:tabs>
          <w:tab w:val="left" w:pos="1528"/>
        </w:tabs>
        <w:spacing w:before="184" w:line="280" w:lineRule="auto"/>
        <w:ind w:left="1528" w:right="119"/>
        <w:rPr>
          <w:sz w:val="19"/>
        </w:rPr>
      </w:pPr>
      <w:r>
        <w:rPr>
          <w:sz w:val="19"/>
        </w:rPr>
        <w:t>any</w:t>
      </w:r>
      <w:r>
        <w:rPr>
          <w:spacing w:val="27"/>
          <w:sz w:val="19"/>
        </w:rPr>
        <w:t xml:space="preserve"> </w:t>
      </w:r>
      <w:r>
        <w:rPr>
          <w:sz w:val="19"/>
        </w:rPr>
        <w:t>legal</w:t>
      </w:r>
      <w:r>
        <w:rPr>
          <w:spacing w:val="28"/>
          <w:sz w:val="19"/>
        </w:rPr>
        <w:t xml:space="preserve"> </w:t>
      </w:r>
      <w:r>
        <w:rPr>
          <w:sz w:val="19"/>
        </w:rPr>
        <w:t>or</w:t>
      </w:r>
      <w:r>
        <w:rPr>
          <w:spacing w:val="26"/>
          <w:sz w:val="19"/>
        </w:rPr>
        <w:t xml:space="preserve"> </w:t>
      </w:r>
      <w:r>
        <w:rPr>
          <w:sz w:val="19"/>
        </w:rPr>
        <w:t>natural</w:t>
      </w:r>
      <w:r>
        <w:rPr>
          <w:spacing w:val="26"/>
          <w:sz w:val="19"/>
        </w:rPr>
        <w:t xml:space="preserve"> </w:t>
      </w:r>
      <w:r>
        <w:rPr>
          <w:sz w:val="19"/>
        </w:rPr>
        <w:t>person</w:t>
      </w:r>
      <w:r>
        <w:rPr>
          <w:spacing w:val="23"/>
          <w:sz w:val="19"/>
        </w:rPr>
        <w:t xml:space="preserve"> </w:t>
      </w:r>
      <w:r>
        <w:rPr>
          <w:sz w:val="19"/>
        </w:rPr>
        <w:t>who</w:t>
      </w:r>
      <w:r>
        <w:rPr>
          <w:spacing w:val="28"/>
          <w:sz w:val="19"/>
        </w:rPr>
        <w:t xml:space="preserve"> </w:t>
      </w:r>
      <w:r>
        <w:rPr>
          <w:sz w:val="19"/>
        </w:rPr>
        <w:t>uses</w:t>
      </w:r>
      <w:r>
        <w:rPr>
          <w:spacing w:val="26"/>
          <w:sz w:val="19"/>
        </w:rPr>
        <w:t xml:space="preserve"> </w:t>
      </w:r>
      <w:r>
        <w:rPr>
          <w:sz w:val="19"/>
        </w:rPr>
        <w:t>or</w:t>
      </w:r>
      <w:r>
        <w:rPr>
          <w:spacing w:val="26"/>
          <w:sz w:val="19"/>
        </w:rPr>
        <w:t xml:space="preserve"> </w:t>
      </w:r>
      <w:r>
        <w:rPr>
          <w:sz w:val="19"/>
        </w:rPr>
        <w:t>seeks</w:t>
      </w:r>
      <w:r>
        <w:rPr>
          <w:spacing w:val="28"/>
          <w:sz w:val="19"/>
        </w:rPr>
        <w:t xml:space="preserve"> </w:t>
      </w:r>
      <w:r>
        <w:rPr>
          <w:sz w:val="19"/>
        </w:rPr>
        <w:t>to</w:t>
      </w:r>
      <w:r>
        <w:rPr>
          <w:spacing w:val="24"/>
          <w:sz w:val="19"/>
        </w:rPr>
        <w:t xml:space="preserve"> </w:t>
      </w:r>
      <w:r>
        <w:rPr>
          <w:sz w:val="19"/>
        </w:rPr>
        <w:t>use</w:t>
      </w:r>
      <w:r>
        <w:rPr>
          <w:spacing w:val="26"/>
          <w:sz w:val="19"/>
        </w:rPr>
        <w:t xml:space="preserve"> </w:t>
      </w:r>
      <w:r>
        <w:rPr>
          <w:sz w:val="19"/>
        </w:rPr>
        <w:t>the</w:t>
      </w:r>
      <w:r>
        <w:rPr>
          <w:spacing w:val="24"/>
          <w:sz w:val="19"/>
        </w:rPr>
        <w:t xml:space="preserve"> </w:t>
      </w:r>
      <w:r>
        <w:rPr>
          <w:sz w:val="19"/>
        </w:rPr>
        <w:t>Premises</w:t>
      </w:r>
      <w:r>
        <w:rPr>
          <w:spacing w:val="28"/>
          <w:sz w:val="19"/>
        </w:rPr>
        <w:t xml:space="preserve"> </w:t>
      </w:r>
      <w:r>
        <w:rPr>
          <w:sz w:val="19"/>
        </w:rPr>
        <w:t>or</w:t>
      </w:r>
      <w:r>
        <w:rPr>
          <w:spacing w:val="28"/>
          <w:sz w:val="19"/>
        </w:rPr>
        <w:t xml:space="preserve"> </w:t>
      </w:r>
      <w:r>
        <w:rPr>
          <w:sz w:val="19"/>
        </w:rPr>
        <w:t>any</w:t>
      </w:r>
      <w:r>
        <w:rPr>
          <w:spacing w:val="27"/>
          <w:sz w:val="19"/>
        </w:rPr>
        <w:t xml:space="preserve"> </w:t>
      </w:r>
      <w:r>
        <w:rPr>
          <w:sz w:val="19"/>
        </w:rPr>
        <w:t>services</w:t>
      </w:r>
      <w:r>
        <w:rPr>
          <w:spacing w:val="28"/>
          <w:sz w:val="19"/>
        </w:rPr>
        <w:t xml:space="preserve"> </w:t>
      </w:r>
      <w:r>
        <w:rPr>
          <w:sz w:val="19"/>
        </w:rPr>
        <w:t>provided</w:t>
      </w:r>
      <w:r>
        <w:rPr>
          <w:spacing w:val="27"/>
          <w:sz w:val="19"/>
        </w:rPr>
        <w:t xml:space="preserve"> </w:t>
      </w:r>
      <w:r>
        <w:rPr>
          <w:sz w:val="19"/>
        </w:rPr>
        <w:t>by B.H.C; and</w:t>
      </w:r>
    </w:p>
    <w:p w14:paraId="6AF253A0" w14:textId="77777777" w:rsidR="00D144FE" w:rsidRDefault="00611BD3">
      <w:pPr>
        <w:pStyle w:val="ListParagraph"/>
        <w:numPr>
          <w:ilvl w:val="2"/>
          <w:numId w:val="2"/>
        </w:numPr>
        <w:tabs>
          <w:tab w:val="left" w:pos="1528"/>
        </w:tabs>
        <w:spacing w:before="197" w:line="280" w:lineRule="auto"/>
        <w:ind w:left="1528" w:right="116"/>
        <w:rPr>
          <w:sz w:val="19"/>
        </w:rPr>
      </w:pPr>
      <w:r>
        <w:rPr>
          <w:sz w:val="19"/>
        </w:rPr>
        <w:t>includes,</w:t>
      </w:r>
      <w:r>
        <w:rPr>
          <w:spacing w:val="38"/>
          <w:sz w:val="19"/>
        </w:rPr>
        <w:t xml:space="preserve"> </w:t>
      </w:r>
      <w:r>
        <w:rPr>
          <w:sz w:val="19"/>
        </w:rPr>
        <w:t>in</w:t>
      </w:r>
      <w:r>
        <w:rPr>
          <w:spacing w:val="39"/>
          <w:sz w:val="19"/>
        </w:rPr>
        <w:t xml:space="preserve"> </w:t>
      </w:r>
      <w:r>
        <w:rPr>
          <w:sz w:val="19"/>
        </w:rPr>
        <w:t>respect</w:t>
      </w:r>
      <w:r>
        <w:rPr>
          <w:spacing w:val="38"/>
          <w:sz w:val="19"/>
        </w:rPr>
        <w:t xml:space="preserve"> </w:t>
      </w:r>
      <w:r>
        <w:rPr>
          <w:sz w:val="19"/>
        </w:rPr>
        <w:t>of</w:t>
      </w:r>
      <w:r>
        <w:rPr>
          <w:spacing w:val="40"/>
          <w:sz w:val="19"/>
        </w:rPr>
        <w:t xml:space="preserve"> </w:t>
      </w:r>
      <w:r>
        <w:rPr>
          <w:sz w:val="19"/>
        </w:rPr>
        <w:t>any</w:t>
      </w:r>
      <w:r>
        <w:rPr>
          <w:spacing w:val="40"/>
          <w:sz w:val="19"/>
        </w:rPr>
        <w:t xml:space="preserve"> </w:t>
      </w:r>
      <w:r>
        <w:rPr>
          <w:sz w:val="19"/>
        </w:rPr>
        <w:t>of</w:t>
      </w:r>
      <w:r>
        <w:rPr>
          <w:spacing w:val="38"/>
          <w:sz w:val="19"/>
        </w:rPr>
        <w:t xml:space="preserve"> </w:t>
      </w:r>
      <w:r>
        <w:rPr>
          <w:sz w:val="19"/>
        </w:rPr>
        <w:t>the</w:t>
      </w:r>
      <w:r>
        <w:rPr>
          <w:spacing w:val="38"/>
          <w:sz w:val="19"/>
        </w:rPr>
        <w:t xml:space="preserve"> </w:t>
      </w:r>
      <w:r>
        <w:rPr>
          <w:sz w:val="19"/>
        </w:rPr>
        <w:t>above,</w:t>
      </w:r>
      <w:r>
        <w:rPr>
          <w:spacing w:val="38"/>
          <w:sz w:val="19"/>
        </w:rPr>
        <w:t xml:space="preserve"> </w:t>
      </w:r>
      <w:r>
        <w:rPr>
          <w:sz w:val="19"/>
        </w:rPr>
        <w:t>their</w:t>
      </w:r>
      <w:r>
        <w:rPr>
          <w:spacing w:val="38"/>
          <w:sz w:val="19"/>
        </w:rPr>
        <w:t xml:space="preserve"> </w:t>
      </w:r>
      <w:r>
        <w:rPr>
          <w:sz w:val="19"/>
        </w:rPr>
        <w:t>contractors,</w:t>
      </w:r>
      <w:r>
        <w:rPr>
          <w:spacing w:val="36"/>
          <w:sz w:val="19"/>
        </w:rPr>
        <w:t xml:space="preserve"> </w:t>
      </w:r>
      <w:r>
        <w:rPr>
          <w:sz w:val="19"/>
        </w:rPr>
        <w:t>sub-contractors,</w:t>
      </w:r>
      <w:r>
        <w:rPr>
          <w:spacing w:val="40"/>
          <w:sz w:val="19"/>
        </w:rPr>
        <w:t xml:space="preserve"> </w:t>
      </w:r>
      <w:r>
        <w:rPr>
          <w:sz w:val="19"/>
        </w:rPr>
        <w:t>directors,</w:t>
      </w:r>
      <w:r>
        <w:rPr>
          <w:spacing w:val="34"/>
          <w:sz w:val="19"/>
        </w:rPr>
        <w:t xml:space="preserve"> </w:t>
      </w:r>
      <w:r>
        <w:rPr>
          <w:sz w:val="19"/>
        </w:rPr>
        <w:t>officers, employees, trustees, principals, agents, sub-agents, successors in title, novatees or assignees.</w:t>
      </w:r>
    </w:p>
    <w:p w14:paraId="72BB0162" w14:textId="77777777" w:rsidR="000A1B40" w:rsidRDefault="000A1B40" w:rsidP="000A1B40">
      <w:pPr>
        <w:pStyle w:val="ListParagraph"/>
        <w:tabs>
          <w:tab w:val="left" w:pos="1528"/>
        </w:tabs>
        <w:spacing w:before="197" w:line="280" w:lineRule="auto"/>
        <w:ind w:left="1528" w:right="116"/>
        <w:jc w:val="left"/>
        <w:rPr>
          <w:sz w:val="19"/>
        </w:rPr>
      </w:pPr>
    </w:p>
    <w:p w14:paraId="7101EC65" w14:textId="77777777" w:rsidR="000A1B40" w:rsidRDefault="000A1B40" w:rsidP="000A1B40">
      <w:pPr>
        <w:pStyle w:val="ListParagraph"/>
        <w:tabs>
          <w:tab w:val="left" w:pos="1528"/>
        </w:tabs>
        <w:spacing w:before="197" w:line="280" w:lineRule="auto"/>
        <w:ind w:left="1528" w:right="116"/>
        <w:jc w:val="left"/>
        <w:rPr>
          <w:sz w:val="19"/>
        </w:rPr>
      </w:pPr>
    </w:p>
    <w:p w14:paraId="6AF253A1" w14:textId="77777777" w:rsidR="00D144FE" w:rsidRDefault="00611BD3">
      <w:pPr>
        <w:pStyle w:val="ListParagraph"/>
        <w:numPr>
          <w:ilvl w:val="1"/>
          <w:numId w:val="2"/>
        </w:numPr>
        <w:tabs>
          <w:tab w:val="left" w:pos="827"/>
        </w:tabs>
        <w:spacing w:before="201" w:line="280" w:lineRule="auto"/>
        <w:ind w:left="126" w:right="117" w:firstLine="0"/>
        <w:jc w:val="both"/>
        <w:rPr>
          <w:sz w:val="19"/>
        </w:rPr>
      </w:pPr>
      <w:r>
        <w:rPr>
          <w:b/>
          <w:sz w:val="19"/>
        </w:rPr>
        <w:lastRenderedPageBreak/>
        <w:t>Equipment</w:t>
      </w:r>
      <w:r>
        <w:rPr>
          <w:b/>
          <w:spacing w:val="40"/>
          <w:sz w:val="19"/>
        </w:rPr>
        <w:t xml:space="preserve"> </w:t>
      </w:r>
      <w:r>
        <w:rPr>
          <w:sz w:val="19"/>
        </w:rPr>
        <w:t>–</w:t>
      </w:r>
      <w:r>
        <w:rPr>
          <w:spacing w:val="40"/>
          <w:sz w:val="19"/>
        </w:rPr>
        <w:t xml:space="preserve"> </w:t>
      </w:r>
      <w:r>
        <w:rPr>
          <w:sz w:val="19"/>
        </w:rPr>
        <w:t>refers</w:t>
      </w:r>
      <w:r>
        <w:rPr>
          <w:spacing w:val="40"/>
          <w:sz w:val="19"/>
        </w:rPr>
        <w:t xml:space="preserve"> </w:t>
      </w:r>
      <w:r>
        <w:rPr>
          <w:sz w:val="19"/>
        </w:rPr>
        <w:t>to</w:t>
      </w:r>
      <w:r>
        <w:rPr>
          <w:spacing w:val="40"/>
          <w:sz w:val="19"/>
        </w:rPr>
        <w:t xml:space="preserve"> </w:t>
      </w:r>
      <w:r>
        <w:rPr>
          <w:sz w:val="19"/>
        </w:rPr>
        <w:t>any</w:t>
      </w:r>
      <w:r>
        <w:rPr>
          <w:spacing w:val="40"/>
          <w:sz w:val="19"/>
        </w:rPr>
        <w:t xml:space="preserve"> </w:t>
      </w:r>
      <w:r>
        <w:rPr>
          <w:sz w:val="19"/>
        </w:rPr>
        <w:t>plant,</w:t>
      </w:r>
      <w:r>
        <w:rPr>
          <w:spacing w:val="40"/>
          <w:sz w:val="19"/>
        </w:rPr>
        <w:t xml:space="preserve"> </w:t>
      </w:r>
      <w:r>
        <w:rPr>
          <w:sz w:val="19"/>
        </w:rPr>
        <w:t>machinery,</w:t>
      </w:r>
      <w:r>
        <w:rPr>
          <w:spacing w:val="40"/>
          <w:sz w:val="19"/>
        </w:rPr>
        <w:t xml:space="preserve"> </w:t>
      </w:r>
      <w:r>
        <w:rPr>
          <w:sz w:val="19"/>
        </w:rPr>
        <w:t>container,</w:t>
      </w:r>
      <w:r>
        <w:rPr>
          <w:spacing w:val="40"/>
          <w:sz w:val="19"/>
        </w:rPr>
        <w:t xml:space="preserve"> </w:t>
      </w:r>
      <w:r>
        <w:rPr>
          <w:sz w:val="19"/>
        </w:rPr>
        <w:t>pallet,</w:t>
      </w:r>
      <w:r>
        <w:rPr>
          <w:spacing w:val="40"/>
          <w:sz w:val="19"/>
        </w:rPr>
        <w:t xml:space="preserve"> </w:t>
      </w:r>
      <w:r>
        <w:rPr>
          <w:sz w:val="19"/>
        </w:rPr>
        <w:t>package,</w:t>
      </w:r>
      <w:r>
        <w:rPr>
          <w:spacing w:val="40"/>
          <w:sz w:val="19"/>
        </w:rPr>
        <w:t xml:space="preserve"> </w:t>
      </w:r>
      <w:r>
        <w:rPr>
          <w:sz w:val="19"/>
        </w:rPr>
        <w:t>vehicle,</w:t>
      </w:r>
      <w:r>
        <w:rPr>
          <w:spacing w:val="40"/>
          <w:sz w:val="19"/>
        </w:rPr>
        <w:t xml:space="preserve"> </w:t>
      </w:r>
      <w:r>
        <w:rPr>
          <w:sz w:val="19"/>
        </w:rPr>
        <w:t>trailer</w:t>
      </w:r>
      <w:r>
        <w:rPr>
          <w:spacing w:val="40"/>
          <w:sz w:val="19"/>
        </w:rPr>
        <w:t xml:space="preserve"> </w:t>
      </w:r>
      <w:r>
        <w:rPr>
          <w:sz w:val="19"/>
        </w:rPr>
        <w:t>or</w:t>
      </w:r>
      <w:r>
        <w:rPr>
          <w:spacing w:val="40"/>
          <w:sz w:val="19"/>
        </w:rPr>
        <w:t xml:space="preserve"> </w:t>
      </w:r>
      <w:r>
        <w:rPr>
          <w:sz w:val="19"/>
        </w:rPr>
        <w:t xml:space="preserve">other </w:t>
      </w:r>
      <w:r>
        <w:rPr>
          <w:spacing w:val="-2"/>
          <w:sz w:val="19"/>
        </w:rPr>
        <w:t>equipment.</w:t>
      </w:r>
    </w:p>
    <w:p w14:paraId="6AF253A2" w14:textId="77777777" w:rsidR="00D144FE" w:rsidRDefault="00611BD3">
      <w:pPr>
        <w:pStyle w:val="ListParagraph"/>
        <w:numPr>
          <w:ilvl w:val="1"/>
          <w:numId w:val="2"/>
        </w:numPr>
        <w:tabs>
          <w:tab w:val="left" w:pos="827"/>
        </w:tabs>
        <w:spacing w:before="199" w:line="280" w:lineRule="auto"/>
        <w:ind w:left="126" w:right="115" w:firstLine="0"/>
        <w:jc w:val="both"/>
        <w:rPr>
          <w:sz w:val="19"/>
        </w:rPr>
      </w:pPr>
      <w:r>
        <w:rPr>
          <w:b/>
          <w:sz w:val="19"/>
        </w:rPr>
        <w:t xml:space="preserve">Premises </w:t>
      </w:r>
      <w:r>
        <w:rPr>
          <w:sz w:val="19"/>
        </w:rPr>
        <w:t>- refers to any part of the property owned, occupied or controlled by B.H.C., including but not limited</w:t>
      </w:r>
      <w:r>
        <w:rPr>
          <w:spacing w:val="40"/>
          <w:sz w:val="19"/>
        </w:rPr>
        <w:t xml:space="preserve"> </w:t>
      </w:r>
      <w:r>
        <w:rPr>
          <w:sz w:val="19"/>
        </w:rPr>
        <w:t>to</w:t>
      </w:r>
      <w:r>
        <w:rPr>
          <w:spacing w:val="40"/>
          <w:sz w:val="19"/>
        </w:rPr>
        <w:t xml:space="preserve"> </w:t>
      </w:r>
      <w:r>
        <w:rPr>
          <w:sz w:val="19"/>
        </w:rPr>
        <w:t>docks,</w:t>
      </w:r>
      <w:r>
        <w:rPr>
          <w:spacing w:val="40"/>
          <w:sz w:val="19"/>
        </w:rPr>
        <w:t xml:space="preserve"> </w:t>
      </w:r>
      <w:r>
        <w:rPr>
          <w:sz w:val="19"/>
        </w:rPr>
        <w:t>quays,</w:t>
      </w:r>
      <w:r>
        <w:rPr>
          <w:spacing w:val="40"/>
          <w:sz w:val="19"/>
        </w:rPr>
        <w:t xml:space="preserve"> </w:t>
      </w:r>
      <w:r>
        <w:rPr>
          <w:sz w:val="19"/>
        </w:rPr>
        <w:t>berths,</w:t>
      </w:r>
      <w:r>
        <w:rPr>
          <w:spacing w:val="40"/>
          <w:sz w:val="19"/>
        </w:rPr>
        <w:t xml:space="preserve"> </w:t>
      </w:r>
      <w:r>
        <w:rPr>
          <w:sz w:val="19"/>
        </w:rPr>
        <w:t>jetties,</w:t>
      </w:r>
      <w:r>
        <w:rPr>
          <w:spacing w:val="40"/>
          <w:sz w:val="19"/>
        </w:rPr>
        <w:t xml:space="preserve"> </w:t>
      </w:r>
      <w:r>
        <w:rPr>
          <w:sz w:val="19"/>
        </w:rPr>
        <w:t>bridges</w:t>
      </w:r>
      <w:r>
        <w:rPr>
          <w:spacing w:val="40"/>
          <w:sz w:val="19"/>
        </w:rPr>
        <w:t xml:space="preserve"> </w:t>
      </w:r>
      <w:r>
        <w:rPr>
          <w:sz w:val="19"/>
        </w:rPr>
        <w:t>and</w:t>
      </w:r>
      <w:r>
        <w:rPr>
          <w:spacing w:val="40"/>
          <w:sz w:val="19"/>
        </w:rPr>
        <w:t xml:space="preserve"> </w:t>
      </w:r>
      <w:r>
        <w:rPr>
          <w:sz w:val="19"/>
        </w:rPr>
        <w:t>buildings</w:t>
      </w:r>
      <w:r>
        <w:rPr>
          <w:spacing w:val="40"/>
          <w:sz w:val="19"/>
        </w:rPr>
        <w:t xml:space="preserve"> </w:t>
      </w:r>
      <w:r>
        <w:rPr>
          <w:sz w:val="19"/>
        </w:rPr>
        <w:t>or</w:t>
      </w:r>
      <w:r>
        <w:rPr>
          <w:spacing w:val="40"/>
          <w:sz w:val="19"/>
        </w:rPr>
        <w:t xml:space="preserve"> </w:t>
      </w:r>
      <w:r>
        <w:rPr>
          <w:sz w:val="19"/>
        </w:rPr>
        <w:t>structures</w:t>
      </w:r>
      <w:r>
        <w:rPr>
          <w:spacing w:val="40"/>
          <w:sz w:val="19"/>
        </w:rPr>
        <w:t xml:space="preserve"> </w:t>
      </w:r>
      <w:r>
        <w:rPr>
          <w:sz w:val="19"/>
        </w:rPr>
        <w:t>used</w:t>
      </w:r>
      <w:r>
        <w:rPr>
          <w:spacing w:val="40"/>
          <w:sz w:val="19"/>
        </w:rPr>
        <w:t xml:space="preserve"> </w:t>
      </w:r>
      <w:r>
        <w:rPr>
          <w:sz w:val="19"/>
        </w:rPr>
        <w:t>by</w:t>
      </w:r>
      <w:r>
        <w:rPr>
          <w:spacing w:val="40"/>
          <w:sz w:val="19"/>
        </w:rPr>
        <w:t xml:space="preserve"> </w:t>
      </w:r>
      <w:r>
        <w:rPr>
          <w:sz w:val="19"/>
        </w:rPr>
        <w:t>B.H.C. in</w:t>
      </w:r>
      <w:r>
        <w:rPr>
          <w:spacing w:val="40"/>
          <w:sz w:val="19"/>
        </w:rPr>
        <w:t xml:space="preserve"> </w:t>
      </w:r>
      <w:r>
        <w:rPr>
          <w:sz w:val="19"/>
        </w:rPr>
        <w:t>the</w:t>
      </w:r>
      <w:r>
        <w:rPr>
          <w:spacing w:val="40"/>
          <w:sz w:val="19"/>
        </w:rPr>
        <w:t xml:space="preserve"> </w:t>
      </w:r>
      <w:r>
        <w:rPr>
          <w:sz w:val="19"/>
        </w:rPr>
        <w:t>course</w:t>
      </w:r>
      <w:r>
        <w:rPr>
          <w:spacing w:val="40"/>
          <w:sz w:val="19"/>
        </w:rPr>
        <w:t xml:space="preserve"> </w:t>
      </w:r>
      <w:r>
        <w:rPr>
          <w:sz w:val="19"/>
        </w:rPr>
        <w:t xml:space="preserve">of its </w:t>
      </w:r>
      <w:r>
        <w:rPr>
          <w:spacing w:val="-2"/>
          <w:sz w:val="19"/>
        </w:rPr>
        <w:t>business.</w:t>
      </w:r>
    </w:p>
    <w:p w14:paraId="6AF253A3" w14:textId="77777777" w:rsidR="00D144FE" w:rsidRDefault="00611BD3">
      <w:pPr>
        <w:pStyle w:val="ListParagraph"/>
        <w:numPr>
          <w:ilvl w:val="1"/>
          <w:numId w:val="2"/>
        </w:numPr>
        <w:tabs>
          <w:tab w:val="left" w:pos="827"/>
        </w:tabs>
        <w:spacing w:before="199" w:line="280" w:lineRule="auto"/>
        <w:ind w:left="126" w:right="115" w:firstLine="0"/>
        <w:jc w:val="both"/>
        <w:rPr>
          <w:sz w:val="19"/>
        </w:rPr>
      </w:pPr>
      <w:r>
        <w:rPr>
          <w:b/>
          <w:sz w:val="19"/>
        </w:rPr>
        <w:t xml:space="preserve">Ship </w:t>
      </w:r>
      <w:r>
        <w:rPr>
          <w:sz w:val="19"/>
        </w:rPr>
        <w:t>– refers to any vessel, containership, barge, lighter or other vessel of any description or any part</w:t>
      </w:r>
      <w:r>
        <w:rPr>
          <w:spacing w:val="40"/>
          <w:sz w:val="19"/>
        </w:rPr>
        <w:t xml:space="preserve"> </w:t>
      </w:r>
      <w:r>
        <w:rPr>
          <w:spacing w:val="-2"/>
          <w:sz w:val="19"/>
        </w:rPr>
        <w:t>thereof.</w:t>
      </w:r>
    </w:p>
    <w:p w14:paraId="6AF253A4" w14:textId="77777777" w:rsidR="00D144FE" w:rsidRDefault="00611BD3">
      <w:pPr>
        <w:pStyle w:val="BodyText"/>
        <w:spacing w:before="196"/>
        <w:jc w:val="left"/>
      </w:pPr>
      <w:r>
        <w:t>Where</w:t>
      </w:r>
      <w:r>
        <w:rPr>
          <w:spacing w:val="8"/>
        </w:rPr>
        <w:t xml:space="preserve"> </w:t>
      </w:r>
      <w:r>
        <w:t>the</w:t>
      </w:r>
      <w:r>
        <w:rPr>
          <w:spacing w:val="9"/>
        </w:rPr>
        <w:t xml:space="preserve"> </w:t>
      </w:r>
      <w:r>
        <w:t>context</w:t>
      </w:r>
      <w:r>
        <w:rPr>
          <w:spacing w:val="9"/>
        </w:rPr>
        <w:t xml:space="preserve"> </w:t>
      </w:r>
      <w:r>
        <w:t>so</w:t>
      </w:r>
      <w:r>
        <w:rPr>
          <w:spacing w:val="12"/>
        </w:rPr>
        <w:t xml:space="preserve"> </w:t>
      </w:r>
      <w:r>
        <w:t>admits</w:t>
      </w:r>
      <w:r>
        <w:rPr>
          <w:spacing w:val="8"/>
        </w:rPr>
        <w:t xml:space="preserve"> </w:t>
      </w:r>
      <w:r>
        <w:t>or</w:t>
      </w:r>
      <w:r>
        <w:rPr>
          <w:spacing w:val="10"/>
        </w:rPr>
        <w:t xml:space="preserve"> </w:t>
      </w:r>
      <w:r>
        <w:t>requires,</w:t>
      </w:r>
      <w:r>
        <w:rPr>
          <w:spacing w:val="11"/>
        </w:rPr>
        <w:t xml:space="preserve"> </w:t>
      </w:r>
      <w:r>
        <w:t>words</w:t>
      </w:r>
      <w:r>
        <w:rPr>
          <w:spacing w:val="10"/>
        </w:rPr>
        <w:t xml:space="preserve"> </w:t>
      </w:r>
      <w:r>
        <w:t>denoting</w:t>
      </w:r>
      <w:r>
        <w:rPr>
          <w:spacing w:val="12"/>
        </w:rPr>
        <w:t xml:space="preserve"> </w:t>
      </w:r>
      <w:r>
        <w:t>the</w:t>
      </w:r>
      <w:r>
        <w:rPr>
          <w:spacing w:val="8"/>
        </w:rPr>
        <w:t xml:space="preserve"> </w:t>
      </w:r>
      <w:r>
        <w:t>singular</w:t>
      </w:r>
      <w:r>
        <w:rPr>
          <w:spacing w:val="9"/>
        </w:rPr>
        <w:t xml:space="preserve"> </w:t>
      </w:r>
      <w:r>
        <w:t>include</w:t>
      </w:r>
      <w:r>
        <w:rPr>
          <w:spacing w:val="10"/>
        </w:rPr>
        <w:t xml:space="preserve"> </w:t>
      </w:r>
      <w:r>
        <w:t>the</w:t>
      </w:r>
      <w:r>
        <w:rPr>
          <w:spacing w:val="9"/>
        </w:rPr>
        <w:t xml:space="preserve"> </w:t>
      </w:r>
      <w:r>
        <w:t>plural</w:t>
      </w:r>
      <w:r>
        <w:rPr>
          <w:spacing w:val="6"/>
        </w:rPr>
        <w:t xml:space="preserve"> </w:t>
      </w:r>
      <w:r>
        <w:t>and</w:t>
      </w:r>
      <w:r>
        <w:rPr>
          <w:spacing w:val="9"/>
        </w:rPr>
        <w:t xml:space="preserve"> </w:t>
      </w:r>
      <w:r>
        <w:t>vice</w:t>
      </w:r>
      <w:r>
        <w:rPr>
          <w:spacing w:val="7"/>
        </w:rPr>
        <w:t xml:space="preserve"> </w:t>
      </w:r>
      <w:r>
        <w:rPr>
          <w:spacing w:val="-2"/>
        </w:rPr>
        <w:t>versa.</w:t>
      </w:r>
    </w:p>
    <w:p w14:paraId="6AF253A5" w14:textId="77777777" w:rsidR="00D144FE" w:rsidRDefault="00D144FE">
      <w:pPr>
        <w:pStyle w:val="BodyText"/>
        <w:spacing w:before="4"/>
        <w:ind w:left="0"/>
        <w:jc w:val="left"/>
      </w:pPr>
    </w:p>
    <w:p w14:paraId="6AF253A6" w14:textId="77777777" w:rsidR="00D144FE" w:rsidRDefault="00611BD3">
      <w:pPr>
        <w:pStyle w:val="Heading1"/>
        <w:numPr>
          <w:ilvl w:val="0"/>
          <w:numId w:val="2"/>
        </w:numPr>
        <w:tabs>
          <w:tab w:val="left" w:pos="827"/>
        </w:tabs>
        <w:ind w:left="827"/>
        <w:jc w:val="both"/>
        <w:rPr>
          <w:u w:val="none"/>
        </w:rPr>
      </w:pPr>
      <w:r>
        <w:t>Application</w:t>
      </w:r>
      <w:r>
        <w:rPr>
          <w:spacing w:val="11"/>
        </w:rPr>
        <w:t xml:space="preserve"> </w:t>
      </w:r>
      <w:r>
        <w:t>of</w:t>
      </w:r>
      <w:r>
        <w:rPr>
          <w:spacing w:val="9"/>
        </w:rPr>
        <w:t xml:space="preserve"> </w:t>
      </w:r>
      <w:r>
        <w:rPr>
          <w:spacing w:val="-2"/>
        </w:rPr>
        <w:t>conditions.</w:t>
      </w:r>
    </w:p>
    <w:p w14:paraId="6AF253A7" w14:textId="77777777" w:rsidR="00D144FE" w:rsidRDefault="00D144FE">
      <w:pPr>
        <w:pStyle w:val="BodyText"/>
        <w:spacing w:before="4"/>
        <w:ind w:left="0"/>
        <w:jc w:val="left"/>
        <w:rPr>
          <w:b/>
        </w:rPr>
      </w:pPr>
    </w:p>
    <w:p w14:paraId="6AF253A8" w14:textId="77777777" w:rsidR="00D144FE" w:rsidRDefault="00611BD3">
      <w:pPr>
        <w:pStyle w:val="ListParagraph"/>
        <w:numPr>
          <w:ilvl w:val="1"/>
          <w:numId w:val="2"/>
        </w:numPr>
        <w:tabs>
          <w:tab w:val="left" w:pos="827"/>
        </w:tabs>
        <w:ind w:left="827"/>
        <w:jc w:val="both"/>
        <w:rPr>
          <w:sz w:val="19"/>
        </w:rPr>
      </w:pPr>
      <w:r>
        <w:rPr>
          <w:b/>
          <w:sz w:val="19"/>
        </w:rPr>
        <w:t>General</w:t>
      </w:r>
      <w:r>
        <w:rPr>
          <w:b/>
          <w:spacing w:val="9"/>
          <w:sz w:val="19"/>
        </w:rPr>
        <w:t xml:space="preserve"> </w:t>
      </w:r>
      <w:r>
        <w:rPr>
          <w:b/>
          <w:sz w:val="19"/>
        </w:rPr>
        <w:t>application.</w:t>
      </w:r>
      <w:r>
        <w:rPr>
          <w:b/>
          <w:spacing w:val="64"/>
          <w:sz w:val="19"/>
        </w:rPr>
        <w:t xml:space="preserve"> </w:t>
      </w:r>
      <w:r>
        <w:rPr>
          <w:sz w:val="19"/>
        </w:rPr>
        <w:t>Unless</w:t>
      </w:r>
      <w:r>
        <w:rPr>
          <w:spacing w:val="15"/>
          <w:sz w:val="19"/>
        </w:rPr>
        <w:t xml:space="preserve"> </w:t>
      </w:r>
      <w:r>
        <w:rPr>
          <w:sz w:val="19"/>
        </w:rPr>
        <w:t>otherwise</w:t>
      </w:r>
      <w:r>
        <w:rPr>
          <w:spacing w:val="9"/>
          <w:sz w:val="19"/>
        </w:rPr>
        <w:t xml:space="preserve"> </w:t>
      </w:r>
      <w:r>
        <w:rPr>
          <w:sz w:val="19"/>
        </w:rPr>
        <w:t>specified,</w:t>
      </w:r>
      <w:r>
        <w:rPr>
          <w:spacing w:val="12"/>
          <w:sz w:val="19"/>
        </w:rPr>
        <w:t xml:space="preserve"> </w:t>
      </w:r>
      <w:r>
        <w:rPr>
          <w:sz w:val="19"/>
        </w:rPr>
        <w:t>these</w:t>
      </w:r>
      <w:r>
        <w:rPr>
          <w:spacing w:val="13"/>
          <w:sz w:val="19"/>
        </w:rPr>
        <w:t xml:space="preserve"> </w:t>
      </w:r>
      <w:r>
        <w:rPr>
          <w:sz w:val="19"/>
        </w:rPr>
        <w:t>terms</w:t>
      </w:r>
      <w:r>
        <w:rPr>
          <w:spacing w:val="17"/>
          <w:sz w:val="19"/>
        </w:rPr>
        <w:t xml:space="preserve"> </w:t>
      </w:r>
      <w:r>
        <w:rPr>
          <w:sz w:val="19"/>
        </w:rPr>
        <w:t>and</w:t>
      </w:r>
      <w:r>
        <w:rPr>
          <w:spacing w:val="13"/>
          <w:sz w:val="19"/>
        </w:rPr>
        <w:t xml:space="preserve"> </w:t>
      </w:r>
      <w:r>
        <w:rPr>
          <w:sz w:val="19"/>
        </w:rPr>
        <w:t>conditions</w:t>
      </w:r>
      <w:r>
        <w:rPr>
          <w:spacing w:val="12"/>
          <w:sz w:val="19"/>
        </w:rPr>
        <w:t xml:space="preserve"> </w:t>
      </w:r>
      <w:r>
        <w:rPr>
          <w:sz w:val="19"/>
        </w:rPr>
        <w:t>will</w:t>
      </w:r>
      <w:r>
        <w:rPr>
          <w:spacing w:val="10"/>
          <w:sz w:val="19"/>
        </w:rPr>
        <w:t xml:space="preserve"> </w:t>
      </w:r>
      <w:r>
        <w:rPr>
          <w:spacing w:val="-2"/>
          <w:sz w:val="19"/>
        </w:rPr>
        <w:t>apply:</w:t>
      </w:r>
    </w:p>
    <w:p w14:paraId="6AF253A9" w14:textId="77777777" w:rsidR="00D144FE" w:rsidRDefault="00D144FE">
      <w:pPr>
        <w:pStyle w:val="BodyText"/>
        <w:spacing w:before="4"/>
        <w:ind w:left="0"/>
        <w:jc w:val="left"/>
      </w:pPr>
    </w:p>
    <w:p w14:paraId="6AF253AA" w14:textId="58DEC3A2" w:rsidR="00D144FE" w:rsidRDefault="00611BD3">
      <w:pPr>
        <w:pStyle w:val="ListParagraph"/>
        <w:numPr>
          <w:ilvl w:val="2"/>
          <w:numId w:val="2"/>
        </w:numPr>
        <w:tabs>
          <w:tab w:val="left" w:pos="1098"/>
        </w:tabs>
        <w:spacing w:before="1" w:line="280" w:lineRule="auto"/>
        <w:ind w:left="827" w:right="117" w:firstLine="0"/>
        <w:rPr>
          <w:sz w:val="19"/>
        </w:rPr>
      </w:pPr>
      <w:r>
        <w:rPr>
          <w:sz w:val="19"/>
        </w:rPr>
        <w:t>to</w:t>
      </w:r>
      <w:r>
        <w:rPr>
          <w:spacing w:val="24"/>
          <w:sz w:val="19"/>
        </w:rPr>
        <w:t xml:space="preserve"> </w:t>
      </w:r>
      <w:r>
        <w:rPr>
          <w:sz w:val="19"/>
        </w:rPr>
        <w:t>all</w:t>
      </w:r>
      <w:r>
        <w:rPr>
          <w:spacing w:val="24"/>
          <w:sz w:val="19"/>
        </w:rPr>
        <w:t xml:space="preserve"> </w:t>
      </w:r>
      <w:r>
        <w:rPr>
          <w:sz w:val="19"/>
        </w:rPr>
        <w:t>services</w:t>
      </w:r>
      <w:r>
        <w:rPr>
          <w:spacing w:val="27"/>
          <w:sz w:val="19"/>
        </w:rPr>
        <w:t xml:space="preserve"> </w:t>
      </w:r>
      <w:r>
        <w:rPr>
          <w:sz w:val="19"/>
        </w:rPr>
        <w:t>performed</w:t>
      </w:r>
      <w:r>
        <w:rPr>
          <w:spacing w:val="26"/>
          <w:sz w:val="19"/>
        </w:rPr>
        <w:t xml:space="preserve"> </w:t>
      </w:r>
      <w:r>
        <w:rPr>
          <w:sz w:val="19"/>
        </w:rPr>
        <w:t>by</w:t>
      </w:r>
      <w:r>
        <w:rPr>
          <w:spacing w:val="25"/>
          <w:sz w:val="19"/>
        </w:rPr>
        <w:t xml:space="preserve"> </w:t>
      </w:r>
      <w:r>
        <w:rPr>
          <w:sz w:val="19"/>
        </w:rPr>
        <w:t>B.H.C.</w:t>
      </w:r>
      <w:r>
        <w:rPr>
          <w:spacing w:val="20"/>
          <w:sz w:val="19"/>
        </w:rPr>
        <w:t xml:space="preserve"> </w:t>
      </w:r>
      <w:r>
        <w:rPr>
          <w:sz w:val="19"/>
        </w:rPr>
        <w:t>whether</w:t>
      </w:r>
      <w:r>
        <w:rPr>
          <w:spacing w:val="24"/>
          <w:sz w:val="19"/>
        </w:rPr>
        <w:t xml:space="preserve"> </w:t>
      </w:r>
      <w:r>
        <w:rPr>
          <w:sz w:val="19"/>
        </w:rPr>
        <w:t>directly</w:t>
      </w:r>
      <w:r>
        <w:rPr>
          <w:spacing w:val="27"/>
          <w:sz w:val="19"/>
        </w:rPr>
        <w:t xml:space="preserve"> </w:t>
      </w:r>
      <w:r>
        <w:rPr>
          <w:sz w:val="19"/>
        </w:rPr>
        <w:t>or</w:t>
      </w:r>
      <w:r>
        <w:rPr>
          <w:spacing w:val="26"/>
          <w:sz w:val="19"/>
        </w:rPr>
        <w:t xml:space="preserve"> </w:t>
      </w:r>
      <w:r>
        <w:rPr>
          <w:sz w:val="19"/>
        </w:rPr>
        <w:t>indirectly</w:t>
      </w:r>
      <w:r>
        <w:rPr>
          <w:spacing w:val="27"/>
          <w:sz w:val="19"/>
        </w:rPr>
        <w:t xml:space="preserve"> </w:t>
      </w:r>
      <w:r>
        <w:rPr>
          <w:sz w:val="19"/>
        </w:rPr>
        <w:t>and</w:t>
      </w:r>
      <w:r>
        <w:rPr>
          <w:spacing w:val="25"/>
          <w:sz w:val="19"/>
        </w:rPr>
        <w:t xml:space="preserve"> </w:t>
      </w:r>
      <w:r>
        <w:rPr>
          <w:sz w:val="19"/>
        </w:rPr>
        <w:t>whether</w:t>
      </w:r>
      <w:r>
        <w:rPr>
          <w:spacing w:val="24"/>
          <w:sz w:val="19"/>
        </w:rPr>
        <w:t xml:space="preserve"> </w:t>
      </w:r>
      <w:r>
        <w:rPr>
          <w:sz w:val="19"/>
        </w:rPr>
        <w:t>within</w:t>
      </w:r>
      <w:r>
        <w:rPr>
          <w:spacing w:val="26"/>
          <w:sz w:val="19"/>
        </w:rPr>
        <w:t xml:space="preserve"> </w:t>
      </w:r>
      <w:r>
        <w:rPr>
          <w:sz w:val="19"/>
        </w:rPr>
        <w:t>the</w:t>
      </w:r>
      <w:r>
        <w:rPr>
          <w:spacing w:val="24"/>
          <w:sz w:val="19"/>
        </w:rPr>
        <w:t xml:space="preserve"> </w:t>
      </w:r>
      <w:r>
        <w:rPr>
          <w:sz w:val="19"/>
        </w:rPr>
        <w:t>area</w:t>
      </w:r>
      <w:r>
        <w:rPr>
          <w:spacing w:val="26"/>
          <w:sz w:val="19"/>
        </w:rPr>
        <w:t xml:space="preserve"> </w:t>
      </w:r>
      <w:r>
        <w:rPr>
          <w:sz w:val="19"/>
        </w:rPr>
        <w:t>of</w:t>
      </w:r>
      <w:r>
        <w:rPr>
          <w:spacing w:val="26"/>
          <w:sz w:val="19"/>
        </w:rPr>
        <w:t xml:space="preserve"> </w:t>
      </w:r>
      <w:r>
        <w:rPr>
          <w:sz w:val="19"/>
        </w:rPr>
        <w:t xml:space="preserve">the Premises or </w:t>
      </w:r>
      <w:r w:rsidR="000A1B40">
        <w:rPr>
          <w:sz w:val="19"/>
        </w:rPr>
        <w:t>elsewhere.</w:t>
      </w:r>
    </w:p>
    <w:p w14:paraId="6AF253AB" w14:textId="358F83F9" w:rsidR="00D144FE" w:rsidRDefault="00611BD3">
      <w:pPr>
        <w:pStyle w:val="ListParagraph"/>
        <w:numPr>
          <w:ilvl w:val="2"/>
          <w:numId w:val="2"/>
        </w:numPr>
        <w:tabs>
          <w:tab w:val="left" w:pos="1090"/>
        </w:tabs>
        <w:spacing w:before="198"/>
        <w:ind w:left="1090" w:hanging="263"/>
        <w:rPr>
          <w:sz w:val="19"/>
        </w:rPr>
      </w:pPr>
      <w:r>
        <w:rPr>
          <w:sz w:val="19"/>
        </w:rPr>
        <w:t>to</w:t>
      </w:r>
      <w:r>
        <w:rPr>
          <w:spacing w:val="10"/>
          <w:sz w:val="19"/>
        </w:rPr>
        <w:t xml:space="preserve"> </w:t>
      </w:r>
      <w:r>
        <w:rPr>
          <w:sz w:val="19"/>
        </w:rPr>
        <w:t>any</w:t>
      </w:r>
      <w:r>
        <w:rPr>
          <w:spacing w:val="9"/>
          <w:sz w:val="19"/>
        </w:rPr>
        <w:t xml:space="preserve"> </w:t>
      </w:r>
      <w:r>
        <w:rPr>
          <w:sz w:val="19"/>
        </w:rPr>
        <w:t>physical</w:t>
      </w:r>
      <w:r>
        <w:rPr>
          <w:spacing w:val="7"/>
          <w:sz w:val="19"/>
        </w:rPr>
        <w:t xml:space="preserve"> </w:t>
      </w:r>
      <w:r>
        <w:rPr>
          <w:sz w:val="19"/>
        </w:rPr>
        <w:t>access</w:t>
      </w:r>
      <w:r>
        <w:rPr>
          <w:spacing w:val="10"/>
          <w:sz w:val="19"/>
        </w:rPr>
        <w:t xml:space="preserve"> </w:t>
      </w:r>
      <w:r>
        <w:rPr>
          <w:sz w:val="19"/>
        </w:rPr>
        <w:t>by</w:t>
      </w:r>
      <w:r>
        <w:rPr>
          <w:spacing w:val="6"/>
          <w:sz w:val="19"/>
        </w:rPr>
        <w:t xml:space="preserve"> </w:t>
      </w:r>
      <w:r>
        <w:rPr>
          <w:sz w:val="19"/>
        </w:rPr>
        <w:t>any</w:t>
      </w:r>
      <w:r>
        <w:rPr>
          <w:spacing w:val="10"/>
          <w:sz w:val="19"/>
        </w:rPr>
        <w:t xml:space="preserve"> </w:t>
      </w:r>
      <w:r>
        <w:rPr>
          <w:sz w:val="19"/>
        </w:rPr>
        <w:t>person(s)</w:t>
      </w:r>
      <w:r>
        <w:rPr>
          <w:spacing w:val="6"/>
          <w:sz w:val="19"/>
        </w:rPr>
        <w:t xml:space="preserve"> </w:t>
      </w:r>
      <w:r>
        <w:rPr>
          <w:sz w:val="19"/>
        </w:rPr>
        <w:t>or</w:t>
      </w:r>
      <w:r>
        <w:rPr>
          <w:spacing w:val="6"/>
          <w:sz w:val="19"/>
        </w:rPr>
        <w:t xml:space="preserve"> </w:t>
      </w:r>
      <w:r>
        <w:rPr>
          <w:sz w:val="19"/>
        </w:rPr>
        <w:t>vehicle</w:t>
      </w:r>
      <w:r>
        <w:rPr>
          <w:spacing w:val="6"/>
          <w:sz w:val="19"/>
        </w:rPr>
        <w:t xml:space="preserve"> </w:t>
      </w:r>
      <w:r>
        <w:rPr>
          <w:sz w:val="19"/>
        </w:rPr>
        <w:t>to</w:t>
      </w:r>
      <w:r>
        <w:rPr>
          <w:spacing w:val="10"/>
          <w:sz w:val="19"/>
        </w:rPr>
        <w:t xml:space="preserve"> </w:t>
      </w:r>
      <w:r>
        <w:rPr>
          <w:sz w:val="19"/>
        </w:rPr>
        <w:t>or</w:t>
      </w:r>
      <w:r>
        <w:rPr>
          <w:spacing w:val="6"/>
          <w:sz w:val="19"/>
        </w:rPr>
        <w:t xml:space="preserve"> </w:t>
      </w:r>
      <w:r>
        <w:rPr>
          <w:sz w:val="19"/>
        </w:rPr>
        <w:t>from</w:t>
      </w:r>
      <w:r>
        <w:rPr>
          <w:spacing w:val="6"/>
          <w:sz w:val="19"/>
        </w:rPr>
        <w:t xml:space="preserve"> </w:t>
      </w:r>
      <w:r>
        <w:rPr>
          <w:sz w:val="19"/>
        </w:rPr>
        <w:t>the</w:t>
      </w:r>
      <w:r>
        <w:rPr>
          <w:spacing w:val="9"/>
          <w:sz w:val="19"/>
        </w:rPr>
        <w:t xml:space="preserve"> </w:t>
      </w:r>
      <w:r w:rsidR="000A1B40">
        <w:rPr>
          <w:spacing w:val="-2"/>
          <w:sz w:val="19"/>
        </w:rPr>
        <w:t>Premises.</w:t>
      </w:r>
    </w:p>
    <w:p w14:paraId="6AF253AC" w14:textId="77777777" w:rsidR="00D144FE" w:rsidRDefault="00D144FE">
      <w:pPr>
        <w:pStyle w:val="BodyText"/>
        <w:spacing w:before="7"/>
        <w:ind w:left="0"/>
        <w:jc w:val="left"/>
      </w:pPr>
    </w:p>
    <w:p w14:paraId="6AF253AD" w14:textId="77777777" w:rsidR="00D144FE" w:rsidRDefault="00611BD3">
      <w:pPr>
        <w:pStyle w:val="ListParagraph"/>
        <w:numPr>
          <w:ilvl w:val="2"/>
          <w:numId w:val="2"/>
        </w:numPr>
        <w:tabs>
          <w:tab w:val="left" w:pos="1072"/>
        </w:tabs>
        <w:spacing w:line="280" w:lineRule="auto"/>
        <w:ind w:left="827" w:right="117" w:firstLine="0"/>
        <w:rPr>
          <w:sz w:val="19"/>
        </w:rPr>
      </w:pPr>
      <w:r>
        <w:rPr>
          <w:sz w:val="19"/>
        </w:rPr>
        <w:t>to all other legal relationships, whether contractual or otherwise and whether created with or without</w:t>
      </w:r>
      <w:r>
        <w:rPr>
          <w:spacing w:val="40"/>
          <w:sz w:val="19"/>
        </w:rPr>
        <w:t xml:space="preserve"> </w:t>
      </w:r>
      <w:r>
        <w:rPr>
          <w:sz w:val="19"/>
        </w:rPr>
        <w:t>the agreement of B.H.C..</w:t>
      </w:r>
    </w:p>
    <w:p w14:paraId="6AF253AE" w14:textId="77777777" w:rsidR="00D144FE" w:rsidRDefault="00611BD3">
      <w:pPr>
        <w:pStyle w:val="BodyText"/>
        <w:spacing w:before="196" w:line="280" w:lineRule="auto"/>
        <w:ind w:left="827" w:right="117"/>
      </w:pPr>
      <w:r>
        <w:t xml:space="preserve">Use of a berth or Cargo Handling facilities will be deemed to be an express acceptance of these Terms and </w:t>
      </w:r>
      <w:r>
        <w:rPr>
          <w:spacing w:val="-2"/>
        </w:rPr>
        <w:t>Conditions.</w:t>
      </w:r>
    </w:p>
    <w:p w14:paraId="6AF253AF" w14:textId="77777777" w:rsidR="00D144FE" w:rsidRDefault="00611BD3">
      <w:pPr>
        <w:pStyle w:val="BodyText"/>
        <w:spacing w:before="202" w:line="280" w:lineRule="auto"/>
        <w:ind w:left="827" w:right="114"/>
      </w:pPr>
      <w:r>
        <w:t>In the absence of express acceptance by the Customer of these terms and conditions, acceptance shall be implied in the event of the entry or delivery of any Ship, person(s), Cargo or equipment into or onto the Premises and/or the submission of any written or oral application to B.H.C for entry to the Premises or for any services or the use of any</w:t>
      </w:r>
      <w:r>
        <w:rPr>
          <w:spacing w:val="25"/>
        </w:rPr>
        <w:t xml:space="preserve"> </w:t>
      </w:r>
      <w:r>
        <w:t>facility by or on behalf of any Customer.</w:t>
      </w:r>
      <w:r>
        <w:rPr>
          <w:spacing w:val="40"/>
        </w:rPr>
        <w:t xml:space="preserve"> </w:t>
      </w:r>
      <w:r>
        <w:t>These terms and conditions will</w:t>
      </w:r>
      <w:r>
        <w:rPr>
          <w:spacing w:val="80"/>
        </w:rPr>
        <w:t xml:space="preserve"> </w:t>
      </w:r>
      <w:r>
        <w:t>apply</w:t>
      </w:r>
      <w:r>
        <w:rPr>
          <w:spacing w:val="16"/>
        </w:rPr>
        <w:t xml:space="preserve"> </w:t>
      </w:r>
      <w:r>
        <w:t>even</w:t>
      </w:r>
      <w:r>
        <w:rPr>
          <w:spacing w:val="16"/>
        </w:rPr>
        <w:t xml:space="preserve"> </w:t>
      </w:r>
      <w:r>
        <w:t>in</w:t>
      </w:r>
      <w:r>
        <w:rPr>
          <w:spacing w:val="16"/>
        </w:rPr>
        <w:t xml:space="preserve"> </w:t>
      </w:r>
      <w:r>
        <w:t>the instance that any consignee or</w:t>
      </w:r>
      <w:r>
        <w:rPr>
          <w:spacing w:val="16"/>
        </w:rPr>
        <w:t xml:space="preserve"> </w:t>
      </w:r>
      <w:r>
        <w:t>agent does not possess title or</w:t>
      </w:r>
      <w:r>
        <w:rPr>
          <w:spacing w:val="16"/>
        </w:rPr>
        <w:t xml:space="preserve"> </w:t>
      </w:r>
      <w:r>
        <w:t>any interest in the Cargo.</w:t>
      </w:r>
    </w:p>
    <w:p w14:paraId="6AF253B0" w14:textId="77777777" w:rsidR="00D144FE" w:rsidRDefault="00611BD3">
      <w:pPr>
        <w:pStyle w:val="ListParagraph"/>
        <w:numPr>
          <w:ilvl w:val="1"/>
          <w:numId w:val="2"/>
        </w:numPr>
        <w:tabs>
          <w:tab w:val="left" w:pos="827"/>
        </w:tabs>
        <w:spacing w:before="203" w:line="280" w:lineRule="auto"/>
        <w:ind w:left="126" w:right="120" w:firstLine="0"/>
        <w:jc w:val="both"/>
        <w:rPr>
          <w:sz w:val="19"/>
        </w:rPr>
      </w:pPr>
      <w:r>
        <w:rPr>
          <w:b/>
          <w:sz w:val="19"/>
        </w:rPr>
        <w:t>Variation.</w:t>
      </w:r>
      <w:r>
        <w:rPr>
          <w:b/>
          <w:spacing w:val="40"/>
          <w:sz w:val="19"/>
        </w:rPr>
        <w:t xml:space="preserve"> </w:t>
      </w:r>
      <w:r>
        <w:rPr>
          <w:sz w:val="19"/>
        </w:rPr>
        <w:t>B.H.C.</w:t>
      </w:r>
      <w:r>
        <w:rPr>
          <w:spacing w:val="40"/>
          <w:sz w:val="19"/>
        </w:rPr>
        <w:t xml:space="preserve"> </w:t>
      </w:r>
      <w:r>
        <w:rPr>
          <w:sz w:val="19"/>
        </w:rPr>
        <w:t>may</w:t>
      </w:r>
      <w:r>
        <w:rPr>
          <w:spacing w:val="40"/>
          <w:sz w:val="19"/>
        </w:rPr>
        <w:t xml:space="preserve"> </w:t>
      </w:r>
      <w:r>
        <w:rPr>
          <w:sz w:val="19"/>
        </w:rPr>
        <w:t>vary,</w:t>
      </w:r>
      <w:r>
        <w:rPr>
          <w:spacing w:val="40"/>
          <w:sz w:val="19"/>
        </w:rPr>
        <w:t xml:space="preserve"> </w:t>
      </w:r>
      <w:r>
        <w:rPr>
          <w:sz w:val="19"/>
        </w:rPr>
        <w:t>update</w:t>
      </w:r>
      <w:r>
        <w:rPr>
          <w:spacing w:val="40"/>
          <w:sz w:val="19"/>
        </w:rPr>
        <w:t xml:space="preserve"> </w:t>
      </w:r>
      <w:r>
        <w:rPr>
          <w:sz w:val="19"/>
        </w:rPr>
        <w:t>or</w:t>
      </w:r>
      <w:r>
        <w:rPr>
          <w:spacing w:val="40"/>
          <w:sz w:val="19"/>
        </w:rPr>
        <w:t xml:space="preserve"> </w:t>
      </w:r>
      <w:r>
        <w:rPr>
          <w:sz w:val="19"/>
        </w:rPr>
        <w:t>amend</w:t>
      </w:r>
      <w:r>
        <w:rPr>
          <w:spacing w:val="40"/>
          <w:sz w:val="19"/>
        </w:rPr>
        <w:t xml:space="preserve"> </w:t>
      </w:r>
      <w:r>
        <w:rPr>
          <w:sz w:val="19"/>
        </w:rPr>
        <w:t>any</w:t>
      </w:r>
      <w:r>
        <w:rPr>
          <w:spacing w:val="40"/>
          <w:sz w:val="19"/>
        </w:rPr>
        <w:t xml:space="preserve"> </w:t>
      </w:r>
      <w:r>
        <w:rPr>
          <w:sz w:val="19"/>
        </w:rPr>
        <w:t>of</w:t>
      </w:r>
      <w:r>
        <w:rPr>
          <w:spacing w:val="40"/>
          <w:sz w:val="19"/>
        </w:rPr>
        <w:t xml:space="preserve"> </w:t>
      </w:r>
      <w:r>
        <w:rPr>
          <w:sz w:val="19"/>
        </w:rPr>
        <w:t>these</w:t>
      </w:r>
      <w:r>
        <w:rPr>
          <w:spacing w:val="40"/>
          <w:sz w:val="19"/>
        </w:rPr>
        <w:t xml:space="preserve"> </w:t>
      </w:r>
      <w:r>
        <w:rPr>
          <w:sz w:val="19"/>
        </w:rPr>
        <w:t>Terms</w:t>
      </w:r>
      <w:r>
        <w:rPr>
          <w:spacing w:val="40"/>
          <w:sz w:val="19"/>
        </w:rPr>
        <w:t xml:space="preserve"> </w:t>
      </w:r>
      <w:r>
        <w:rPr>
          <w:sz w:val="19"/>
        </w:rPr>
        <w:t>and</w:t>
      </w:r>
      <w:r>
        <w:rPr>
          <w:spacing w:val="40"/>
          <w:sz w:val="19"/>
        </w:rPr>
        <w:t xml:space="preserve"> </w:t>
      </w:r>
      <w:r>
        <w:rPr>
          <w:sz w:val="19"/>
        </w:rPr>
        <w:t>Conditions</w:t>
      </w:r>
      <w:r>
        <w:rPr>
          <w:spacing w:val="40"/>
          <w:sz w:val="19"/>
        </w:rPr>
        <w:t xml:space="preserve"> </w:t>
      </w:r>
      <w:r>
        <w:rPr>
          <w:sz w:val="19"/>
        </w:rPr>
        <w:t>from</w:t>
      </w:r>
      <w:r>
        <w:rPr>
          <w:spacing w:val="40"/>
          <w:sz w:val="19"/>
        </w:rPr>
        <w:t xml:space="preserve"> </w:t>
      </w:r>
      <w:r>
        <w:rPr>
          <w:sz w:val="19"/>
        </w:rPr>
        <w:t>time</w:t>
      </w:r>
      <w:r>
        <w:rPr>
          <w:spacing w:val="40"/>
          <w:sz w:val="19"/>
        </w:rPr>
        <w:t xml:space="preserve"> </w:t>
      </w:r>
      <w:r>
        <w:rPr>
          <w:sz w:val="19"/>
        </w:rPr>
        <w:t>to</w:t>
      </w:r>
      <w:r>
        <w:rPr>
          <w:spacing w:val="40"/>
          <w:sz w:val="19"/>
        </w:rPr>
        <w:t xml:space="preserve"> </w:t>
      </w:r>
      <w:r>
        <w:rPr>
          <w:sz w:val="19"/>
        </w:rPr>
        <w:t>time, without prior</w:t>
      </w:r>
      <w:r>
        <w:rPr>
          <w:spacing w:val="19"/>
          <w:sz w:val="19"/>
        </w:rPr>
        <w:t xml:space="preserve"> </w:t>
      </w:r>
      <w:r>
        <w:rPr>
          <w:sz w:val="19"/>
        </w:rPr>
        <w:t>notice being</w:t>
      </w:r>
      <w:r>
        <w:rPr>
          <w:spacing w:val="19"/>
          <w:sz w:val="19"/>
        </w:rPr>
        <w:t xml:space="preserve"> </w:t>
      </w:r>
      <w:r>
        <w:rPr>
          <w:sz w:val="19"/>
        </w:rPr>
        <w:t>provided.</w:t>
      </w:r>
      <w:r>
        <w:rPr>
          <w:spacing w:val="17"/>
          <w:sz w:val="19"/>
        </w:rPr>
        <w:t xml:space="preserve"> </w:t>
      </w:r>
      <w:r>
        <w:rPr>
          <w:sz w:val="19"/>
        </w:rPr>
        <w:t>BHC will give</w:t>
      </w:r>
      <w:r>
        <w:rPr>
          <w:spacing w:val="17"/>
          <w:sz w:val="19"/>
        </w:rPr>
        <w:t xml:space="preserve"> </w:t>
      </w:r>
      <w:r>
        <w:rPr>
          <w:sz w:val="19"/>
        </w:rPr>
        <w:t>notice</w:t>
      </w:r>
      <w:r>
        <w:rPr>
          <w:spacing w:val="17"/>
          <w:sz w:val="19"/>
        </w:rPr>
        <w:t xml:space="preserve"> </w:t>
      </w:r>
      <w:r>
        <w:rPr>
          <w:sz w:val="19"/>
        </w:rPr>
        <w:t>to the</w:t>
      </w:r>
      <w:r>
        <w:rPr>
          <w:spacing w:val="19"/>
          <w:sz w:val="19"/>
        </w:rPr>
        <w:t xml:space="preserve"> </w:t>
      </w:r>
      <w:r>
        <w:rPr>
          <w:sz w:val="19"/>
        </w:rPr>
        <w:t>Customer of</w:t>
      </w:r>
      <w:r>
        <w:rPr>
          <w:spacing w:val="17"/>
          <w:sz w:val="19"/>
        </w:rPr>
        <w:t xml:space="preserve"> </w:t>
      </w:r>
      <w:r>
        <w:rPr>
          <w:sz w:val="19"/>
        </w:rPr>
        <w:t>any variation,</w:t>
      </w:r>
      <w:r>
        <w:rPr>
          <w:spacing w:val="19"/>
          <w:sz w:val="19"/>
        </w:rPr>
        <w:t xml:space="preserve"> </w:t>
      </w:r>
      <w:r>
        <w:rPr>
          <w:sz w:val="19"/>
        </w:rPr>
        <w:t>update or</w:t>
      </w:r>
      <w:r>
        <w:rPr>
          <w:spacing w:val="19"/>
          <w:sz w:val="19"/>
        </w:rPr>
        <w:t xml:space="preserve"> </w:t>
      </w:r>
      <w:r>
        <w:rPr>
          <w:sz w:val="19"/>
        </w:rPr>
        <w:t>amendment.</w:t>
      </w:r>
    </w:p>
    <w:p w14:paraId="6AF253B1" w14:textId="77777777" w:rsidR="00D144FE" w:rsidRDefault="00611BD3">
      <w:pPr>
        <w:pStyle w:val="ListParagraph"/>
        <w:numPr>
          <w:ilvl w:val="1"/>
          <w:numId w:val="2"/>
        </w:numPr>
        <w:tabs>
          <w:tab w:val="left" w:pos="827"/>
        </w:tabs>
        <w:spacing w:before="196" w:line="280" w:lineRule="auto"/>
        <w:ind w:left="126" w:right="117" w:firstLine="0"/>
        <w:jc w:val="both"/>
        <w:rPr>
          <w:sz w:val="19"/>
        </w:rPr>
      </w:pPr>
      <w:r>
        <w:rPr>
          <w:b/>
          <w:sz w:val="19"/>
        </w:rPr>
        <w:t xml:space="preserve">Entrance to Premises. </w:t>
      </w:r>
      <w:r>
        <w:rPr>
          <w:sz w:val="19"/>
        </w:rPr>
        <w:t>Where the Customer is issued with any security pass or identification card in connection with its access</w:t>
      </w:r>
      <w:r>
        <w:rPr>
          <w:spacing w:val="20"/>
          <w:sz w:val="19"/>
        </w:rPr>
        <w:t xml:space="preserve"> </w:t>
      </w:r>
      <w:r>
        <w:rPr>
          <w:sz w:val="19"/>
        </w:rPr>
        <w:t>to the Premises, the customer will comply with the terms</w:t>
      </w:r>
      <w:r>
        <w:rPr>
          <w:spacing w:val="20"/>
          <w:sz w:val="19"/>
        </w:rPr>
        <w:t xml:space="preserve"> </w:t>
      </w:r>
      <w:r>
        <w:rPr>
          <w:sz w:val="19"/>
        </w:rPr>
        <w:t>and</w:t>
      </w:r>
      <w:r>
        <w:rPr>
          <w:spacing w:val="20"/>
          <w:sz w:val="19"/>
        </w:rPr>
        <w:t xml:space="preserve"> </w:t>
      </w:r>
      <w:r>
        <w:rPr>
          <w:sz w:val="19"/>
        </w:rPr>
        <w:t>conditions</w:t>
      </w:r>
      <w:r>
        <w:rPr>
          <w:spacing w:val="20"/>
          <w:sz w:val="19"/>
        </w:rPr>
        <w:t xml:space="preserve"> </w:t>
      </w:r>
      <w:r>
        <w:rPr>
          <w:sz w:val="19"/>
        </w:rPr>
        <w:t>governing the use of such security pass(es) or identification card(s).</w:t>
      </w:r>
    </w:p>
    <w:p w14:paraId="6AF253B2" w14:textId="2A407152" w:rsidR="00D144FE" w:rsidRDefault="00611BD3">
      <w:pPr>
        <w:pStyle w:val="ListParagraph"/>
        <w:numPr>
          <w:ilvl w:val="1"/>
          <w:numId w:val="2"/>
        </w:numPr>
        <w:tabs>
          <w:tab w:val="left" w:pos="827"/>
        </w:tabs>
        <w:spacing w:before="204" w:line="280" w:lineRule="auto"/>
        <w:ind w:left="126" w:right="112" w:firstLine="0"/>
        <w:jc w:val="both"/>
        <w:rPr>
          <w:sz w:val="19"/>
        </w:rPr>
      </w:pPr>
      <w:r>
        <w:rPr>
          <w:b/>
          <w:sz w:val="19"/>
        </w:rPr>
        <w:t>Statutory</w:t>
      </w:r>
      <w:r>
        <w:rPr>
          <w:b/>
          <w:spacing w:val="23"/>
          <w:sz w:val="19"/>
        </w:rPr>
        <w:t xml:space="preserve"> </w:t>
      </w:r>
      <w:r>
        <w:rPr>
          <w:b/>
          <w:sz w:val="19"/>
        </w:rPr>
        <w:t>Rights</w:t>
      </w:r>
      <w:r>
        <w:rPr>
          <w:b/>
          <w:spacing w:val="21"/>
          <w:sz w:val="19"/>
        </w:rPr>
        <w:t xml:space="preserve"> </w:t>
      </w:r>
      <w:r>
        <w:rPr>
          <w:b/>
          <w:sz w:val="19"/>
        </w:rPr>
        <w:t>and</w:t>
      </w:r>
      <w:r>
        <w:rPr>
          <w:b/>
          <w:spacing w:val="21"/>
          <w:sz w:val="19"/>
        </w:rPr>
        <w:t xml:space="preserve"> </w:t>
      </w:r>
      <w:r>
        <w:rPr>
          <w:b/>
          <w:sz w:val="19"/>
        </w:rPr>
        <w:t>Powers.</w:t>
      </w:r>
      <w:r>
        <w:rPr>
          <w:b/>
          <w:spacing w:val="80"/>
          <w:sz w:val="19"/>
        </w:rPr>
        <w:t xml:space="preserve"> </w:t>
      </w:r>
      <w:r>
        <w:rPr>
          <w:sz w:val="19"/>
        </w:rPr>
        <w:t>These</w:t>
      </w:r>
      <w:r>
        <w:rPr>
          <w:spacing w:val="23"/>
          <w:sz w:val="19"/>
        </w:rPr>
        <w:t xml:space="preserve"> </w:t>
      </w:r>
      <w:r>
        <w:rPr>
          <w:sz w:val="19"/>
        </w:rPr>
        <w:t>terms</w:t>
      </w:r>
      <w:r>
        <w:rPr>
          <w:spacing w:val="23"/>
          <w:sz w:val="19"/>
        </w:rPr>
        <w:t xml:space="preserve"> </w:t>
      </w:r>
      <w:r>
        <w:rPr>
          <w:sz w:val="19"/>
        </w:rPr>
        <w:t>and</w:t>
      </w:r>
      <w:r>
        <w:rPr>
          <w:spacing w:val="23"/>
          <w:sz w:val="19"/>
        </w:rPr>
        <w:t xml:space="preserve"> </w:t>
      </w:r>
      <w:r>
        <w:rPr>
          <w:sz w:val="19"/>
        </w:rPr>
        <w:t>conditions</w:t>
      </w:r>
      <w:r>
        <w:rPr>
          <w:spacing w:val="21"/>
          <w:sz w:val="19"/>
        </w:rPr>
        <w:t xml:space="preserve"> </w:t>
      </w:r>
      <w:r>
        <w:rPr>
          <w:sz w:val="19"/>
        </w:rPr>
        <w:t>shall</w:t>
      </w:r>
      <w:r>
        <w:rPr>
          <w:spacing w:val="21"/>
          <w:sz w:val="19"/>
        </w:rPr>
        <w:t xml:space="preserve"> </w:t>
      </w:r>
      <w:r>
        <w:rPr>
          <w:sz w:val="19"/>
        </w:rPr>
        <w:t>be</w:t>
      </w:r>
      <w:r>
        <w:rPr>
          <w:spacing w:val="21"/>
          <w:sz w:val="19"/>
        </w:rPr>
        <w:t xml:space="preserve"> </w:t>
      </w:r>
      <w:r>
        <w:rPr>
          <w:sz w:val="19"/>
        </w:rPr>
        <w:t>in</w:t>
      </w:r>
      <w:r>
        <w:rPr>
          <w:spacing w:val="24"/>
          <w:sz w:val="19"/>
        </w:rPr>
        <w:t xml:space="preserve"> </w:t>
      </w:r>
      <w:r>
        <w:rPr>
          <w:sz w:val="19"/>
        </w:rPr>
        <w:t>addition</w:t>
      </w:r>
      <w:r>
        <w:rPr>
          <w:spacing w:val="19"/>
          <w:sz w:val="19"/>
        </w:rPr>
        <w:t xml:space="preserve"> </w:t>
      </w:r>
      <w:r>
        <w:rPr>
          <w:sz w:val="19"/>
        </w:rPr>
        <w:t>to</w:t>
      </w:r>
      <w:r>
        <w:rPr>
          <w:spacing w:val="21"/>
          <w:sz w:val="19"/>
        </w:rPr>
        <w:t xml:space="preserve"> </w:t>
      </w:r>
      <w:r>
        <w:rPr>
          <w:sz w:val="19"/>
        </w:rPr>
        <w:t>and</w:t>
      </w:r>
      <w:r>
        <w:rPr>
          <w:spacing w:val="21"/>
          <w:sz w:val="19"/>
        </w:rPr>
        <w:t xml:space="preserve"> </w:t>
      </w:r>
      <w:r>
        <w:rPr>
          <w:sz w:val="19"/>
        </w:rPr>
        <w:t>not</w:t>
      </w:r>
      <w:r>
        <w:rPr>
          <w:spacing w:val="19"/>
          <w:sz w:val="19"/>
        </w:rPr>
        <w:t xml:space="preserve"> </w:t>
      </w:r>
      <w:r>
        <w:rPr>
          <w:sz w:val="19"/>
        </w:rPr>
        <w:t>in</w:t>
      </w:r>
      <w:r>
        <w:rPr>
          <w:spacing w:val="19"/>
          <w:sz w:val="19"/>
        </w:rPr>
        <w:t xml:space="preserve"> </w:t>
      </w:r>
      <w:r>
        <w:rPr>
          <w:sz w:val="19"/>
        </w:rPr>
        <w:t>substitution for</w:t>
      </w:r>
      <w:r>
        <w:rPr>
          <w:spacing w:val="19"/>
          <w:sz w:val="19"/>
        </w:rPr>
        <w:t xml:space="preserve"> </w:t>
      </w:r>
      <w:r>
        <w:rPr>
          <w:sz w:val="19"/>
        </w:rPr>
        <w:t>any</w:t>
      </w:r>
      <w:r>
        <w:rPr>
          <w:spacing w:val="18"/>
          <w:sz w:val="19"/>
        </w:rPr>
        <w:t xml:space="preserve"> </w:t>
      </w:r>
      <w:r>
        <w:rPr>
          <w:sz w:val="19"/>
        </w:rPr>
        <w:t>statutory</w:t>
      </w:r>
      <w:r>
        <w:rPr>
          <w:spacing w:val="18"/>
          <w:sz w:val="19"/>
        </w:rPr>
        <w:t xml:space="preserve"> </w:t>
      </w:r>
      <w:r>
        <w:rPr>
          <w:sz w:val="19"/>
        </w:rPr>
        <w:t>rights</w:t>
      </w:r>
      <w:r>
        <w:rPr>
          <w:spacing w:val="19"/>
          <w:sz w:val="19"/>
        </w:rPr>
        <w:t xml:space="preserve"> </w:t>
      </w:r>
      <w:r>
        <w:rPr>
          <w:sz w:val="19"/>
        </w:rPr>
        <w:t>and</w:t>
      </w:r>
      <w:r>
        <w:rPr>
          <w:spacing w:val="18"/>
          <w:sz w:val="19"/>
        </w:rPr>
        <w:t xml:space="preserve"> </w:t>
      </w:r>
      <w:r>
        <w:rPr>
          <w:sz w:val="19"/>
        </w:rPr>
        <w:t>powers</w:t>
      </w:r>
      <w:r>
        <w:rPr>
          <w:spacing w:val="19"/>
          <w:sz w:val="19"/>
        </w:rPr>
        <w:t xml:space="preserve"> </w:t>
      </w:r>
      <w:r>
        <w:rPr>
          <w:sz w:val="19"/>
        </w:rPr>
        <w:t>of</w:t>
      </w:r>
      <w:r>
        <w:rPr>
          <w:spacing w:val="18"/>
          <w:sz w:val="19"/>
        </w:rPr>
        <w:t xml:space="preserve"> </w:t>
      </w:r>
      <w:r>
        <w:rPr>
          <w:sz w:val="19"/>
        </w:rPr>
        <w:t>B.H.C..</w:t>
      </w:r>
      <w:r>
        <w:rPr>
          <w:spacing w:val="80"/>
          <w:sz w:val="19"/>
        </w:rPr>
        <w:t xml:space="preserve"> </w:t>
      </w:r>
      <w:r>
        <w:rPr>
          <w:sz w:val="19"/>
        </w:rPr>
        <w:t>Customers,</w:t>
      </w:r>
      <w:r>
        <w:rPr>
          <w:spacing w:val="22"/>
          <w:sz w:val="19"/>
        </w:rPr>
        <w:t xml:space="preserve"> </w:t>
      </w:r>
      <w:r>
        <w:rPr>
          <w:sz w:val="19"/>
        </w:rPr>
        <w:t>Ships,</w:t>
      </w:r>
      <w:r>
        <w:rPr>
          <w:spacing w:val="19"/>
          <w:sz w:val="19"/>
        </w:rPr>
        <w:t xml:space="preserve"> </w:t>
      </w:r>
      <w:r>
        <w:rPr>
          <w:sz w:val="19"/>
        </w:rPr>
        <w:t>goods</w:t>
      </w:r>
      <w:r>
        <w:rPr>
          <w:spacing w:val="19"/>
          <w:sz w:val="19"/>
        </w:rPr>
        <w:t xml:space="preserve"> </w:t>
      </w:r>
      <w:r>
        <w:rPr>
          <w:sz w:val="19"/>
        </w:rPr>
        <w:t>and</w:t>
      </w:r>
      <w:r>
        <w:rPr>
          <w:spacing w:val="18"/>
          <w:sz w:val="19"/>
        </w:rPr>
        <w:t xml:space="preserve"> </w:t>
      </w:r>
      <w:r>
        <w:rPr>
          <w:sz w:val="19"/>
        </w:rPr>
        <w:t>Equipment</w:t>
      </w:r>
      <w:r>
        <w:rPr>
          <w:spacing w:val="18"/>
          <w:sz w:val="19"/>
        </w:rPr>
        <w:t xml:space="preserve"> </w:t>
      </w:r>
      <w:r>
        <w:rPr>
          <w:sz w:val="19"/>
        </w:rPr>
        <w:t>are</w:t>
      </w:r>
      <w:r>
        <w:rPr>
          <w:spacing w:val="19"/>
          <w:sz w:val="19"/>
        </w:rPr>
        <w:t xml:space="preserve"> </w:t>
      </w:r>
      <w:r>
        <w:rPr>
          <w:sz w:val="19"/>
        </w:rPr>
        <w:t>subject</w:t>
      </w:r>
      <w:r>
        <w:rPr>
          <w:spacing w:val="17"/>
          <w:sz w:val="19"/>
        </w:rPr>
        <w:t xml:space="preserve"> </w:t>
      </w:r>
      <w:r>
        <w:rPr>
          <w:sz w:val="19"/>
        </w:rPr>
        <w:t>to</w:t>
      </w:r>
      <w:r>
        <w:rPr>
          <w:spacing w:val="17"/>
          <w:sz w:val="19"/>
        </w:rPr>
        <w:t xml:space="preserve"> </w:t>
      </w:r>
      <w:r>
        <w:rPr>
          <w:sz w:val="19"/>
        </w:rPr>
        <w:t>B.H.C’s</w:t>
      </w:r>
      <w:r>
        <w:rPr>
          <w:spacing w:val="22"/>
          <w:sz w:val="19"/>
        </w:rPr>
        <w:t xml:space="preserve"> </w:t>
      </w:r>
      <w:r w:rsidR="000A1B40">
        <w:rPr>
          <w:sz w:val="19"/>
        </w:rPr>
        <w:t>byelaws</w:t>
      </w:r>
      <w:r>
        <w:rPr>
          <w:sz w:val="19"/>
        </w:rPr>
        <w:t xml:space="preserve"> as may be in force from time to time.</w:t>
      </w:r>
    </w:p>
    <w:p w14:paraId="6AF253B3" w14:textId="77777777" w:rsidR="00D144FE" w:rsidRDefault="00D144FE">
      <w:pPr>
        <w:pStyle w:val="ListParagraph"/>
        <w:spacing w:line="280" w:lineRule="auto"/>
        <w:rPr>
          <w:sz w:val="19"/>
        </w:rPr>
        <w:sectPr w:rsidR="00D144FE">
          <w:headerReference w:type="default" r:id="rId7"/>
          <w:footerReference w:type="default" r:id="rId8"/>
          <w:pgSz w:w="11910" w:h="16840"/>
          <w:pgMar w:top="1920" w:right="1275" w:bottom="2140" w:left="1275" w:header="0" w:footer="1950" w:gutter="0"/>
          <w:cols w:space="720"/>
        </w:sectPr>
      </w:pPr>
    </w:p>
    <w:p w14:paraId="6AF253B4" w14:textId="77777777" w:rsidR="00D144FE" w:rsidRDefault="00611BD3">
      <w:pPr>
        <w:pStyle w:val="ListParagraph"/>
        <w:numPr>
          <w:ilvl w:val="1"/>
          <w:numId w:val="2"/>
        </w:numPr>
        <w:tabs>
          <w:tab w:val="left" w:pos="827"/>
        </w:tabs>
        <w:spacing w:before="184"/>
        <w:ind w:left="827"/>
        <w:rPr>
          <w:sz w:val="19"/>
        </w:rPr>
      </w:pPr>
      <w:r>
        <w:rPr>
          <w:b/>
          <w:sz w:val="19"/>
        </w:rPr>
        <w:lastRenderedPageBreak/>
        <w:t>Contracts</w:t>
      </w:r>
      <w:r>
        <w:rPr>
          <w:b/>
          <w:spacing w:val="21"/>
          <w:sz w:val="19"/>
        </w:rPr>
        <w:t xml:space="preserve"> </w:t>
      </w:r>
      <w:r>
        <w:rPr>
          <w:b/>
          <w:sz w:val="19"/>
        </w:rPr>
        <w:t>(Rights</w:t>
      </w:r>
      <w:r>
        <w:rPr>
          <w:b/>
          <w:spacing w:val="22"/>
          <w:sz w:val="19"/>
        </w:rPr>
        <w:t xml:space="preserve"> </w:t>
      </w:r>
      <w:r>
        <w:rPr>
          <w:b/>
          <w:sz w:val="19"/>
        </w:rPr>
        <w:t>of</w:t>
      </w:r>
      <w:r>
        <w:rPr>
          <w:b/>
          <w:spacing w:val="19"/>
          <w:sz w:val="19"/>
        </w:rPr>
        <w:t xml:space="preserve"> </w:t>
      </w:r>
      <w:r>
        <w:rPr>
          <w:b/>
          <w:sz w:val="19"/>
        </w:rPr>
        <w:t>Third</w:t>
      </w:r>
      <w:r>
        <w:rPr>
          <w:b/>
          <w:spacing w:val="22"/>
          <w:sz w:val="19"/>
        </w:rPr>
        <w:t xml:space="preserve"> </w:t>
      </w:r>
      <w:r>
        <w:rPr>
          <w:b/>
          <w:sz w:val="19"/>
        </w:rPr>
        <w:t>Parties)</w:t>
      </w:r>
      <w:r>
        <w:rPr>
          <w:b/>
          <w:spacing w:val="18"/>
          <w:sz w:val="19"/>
        </w:rPr>
        <w:t xml:space="preserve"> </w:t>
      </w:r>
      <w:r>
        <w:rPr>
          <w:b/>
          <w:sz w:val="19"/>
        </w:rPr>
        <w:t>Act</w:t>
      </w:r>
      <w:r>
        <w:rPr>
          <w:b/>
          <w:spacing w:val="17"/>
          <w:sz w:val="19"/>
        </w:rPr>
        <w:t xml:space="preserve"> </w:t>
      </w:r>
      <w:r>
        <w:rPr>
          <w:b/>
          <w:sz w:val="19"/>
        </w:rPr>
        <w:t>1999</w:t>
      </w:r>
      <w:r>
        <w:rPr>
          <w:b/>
          <w:spacing w:val="19"/>
          <w:sz w:val="19"/>
        </w:rPr>
        <w:t xml:space="preserve"> </w:t>
      </w:r>
      <w:r>
        <w:rPr>
          <w:b/>
          <w:sz w:val="19"/>
        </w:rPr>
        <w:t>exclusion</w:t>
      </w:r>
      <w:r>
        <w:rPr>
          <w:b/>
          <w:spacing w:val="22"/>
          <w:sz w:val="19"/>
        </w:rPr>
        <w:t xml:space="preserve"> </w:t>
      </w:r>
      <w:r>
        <w:rPr>
          <w:sz w:val="19"/>
        </w:rPr>
        <w:t>-</w:t>
      </w:r>
      <w:r>
        <w:rPr>
          <w:spacing w:val="18"/>
          <w:sz w:val="19"/>
        </w:rPr>
        <w:t xml:space="preserve"> </w:t>
      </w:r>
      <w:r>
        <w:rPr>
          <w:sz w:val="19"/>
        </w:rPr>
        <w:t>a</w:t>
      </w:r>
      <w:r>
        <w:rPr>
          <w:spacing w:val="17"/>
          <w:sz w:val="19"/>
        </w:rPr>
        <w:t xml:space="preserve"> </w:t>
      </w:r>
      <w:r>
        <w:rPr>
          <w:sz w:val="19"/>
        </w:rPr>
        <w:t>person</w:t>
      </w:r>
      <w:r>
        <w:rPr>
          <w:spacing w:val="19"/>
          <w:sz w:val="19"/>
        </w:rPr>
        <w:t xml:space="preserve"> </w:t>
      </w:r>
      <w:r>
        <w:rPr>
          <w:sz w:val="19"/>
        </w:rPr>
        <w:t>who</w:t>
      </w:r>
      <w:r>
        <w:rPr>
          <w:spacing w:val="18"/>
          <w:sz w:val="19"/>
        </w:rPr>
        <w:t xml:space="preserve"> </w:t>
      </w:r>
      <w:r>
        <w:rPr>
          <w:sz w:val="19"/>
        </w:rPr>
        <w:t>is</w:t>
      </w:r>
      <w:r>
        <w:rPr>
          <w:spacing w:val="17"/>
          <w:sz w:val="19"/>
        </w:rPr>
        <w:t xml:space="preserve"> </w:t>
      </w:r>
      <w:r>
        <w:rPr>
          <w:sz w:val="19"/>
        </w:rPr>
        <w:t>not</w:t>
      </w:r>
      <w:r>
        <w:rPr>
          <w:spacing w:val="18"/>
          <w:sz w:val="19"/>
        </w:rPr>
        <w:t xml:space="preserve"> </w:t>
      </w:r>
      <w:r>
        <w:rPr>
          <w:sz w:val="19"/>
        </w:rPr>
        <w:t>a</w:t>
      </w:r>
      <w:r>
        <w:rPr>
          <w:spacing w:val="15"/>
          <w:sz w:val="19"/>
        </w:rPr>
        <w:t xml:space="preserve"> </w:t>
      </w:r>
      <w:r>
        <w:rPr>
          <w:sz w:val="19"/>
        </w:rPr>
        <w:t>party</w:t>
      </w:r>
      <w:r>
        <w:rPr>
          <w:spacing w:val="18"/>
          <w:sz w:val="19"/>
        </w:rPr>
        <w:t xml:space="preserve"> </w:t>
      </w:r>
      <w:r>
        <w:rPr>
          <w:sz w:val="19"/>
        </w:rPr>
        <w:t>to</w:t>
      </w:r>
      <w:r>
        <w:rPr>
          <w:spacing w:val="15"/>
          <w:sz w:val="19"/>
        </w:rPr>
        <w:t xml:space="preserve"> </w:t>
      </w:r>
      <w:r>
        <w:rPr>
          <w:sz w:val="19"/>
        </w:rPr>
        <w:t>any</w:t>
      </w:r>
      <w:r>
        <w:rPr>
          <w:spacing w:val="20"/>
          <w:sz w:val="19"/>
        </w:rPr>
        <w:t xml:space="preserve"> </w:t>
      </w:r>
      <w:r>
        <w:rPr>
          <w:sz w:val="19"/>
        </w:rPr>
        <w:t>contract</w:t>
      </w:r>
      <w:r>
        <w:rPr>
          <w:spacing w:val="17"/>
          <w:sz w:val="19"/>
        </w:rPr>
        <w:t xml:space="preserve"> </w:t>
      </w:r>
      <w:r>
        <w:rPr>
          <w:spacing w:val="-4"/>
          <w:sz w:val="19"/>
        </w:rPr>
        <w:t>with</w:t>
      </w:r>
    </w:p>
    <w:p w14:paraId="6AF253B5" w14:textId="6013C92F" w:rsidR="00D144FE" w:rsidRDefault="00611BD3">
      <w:pPr>
        <w:pStyle w:val="BodyText"/>
        <w:spacing w:before="42" w:line="280" w:lineRule="auto"/>
        <w:jc w:val="left"/>
      </w:pPr>
      <w:r>
        <w:t>B.H.C. shall have no</w:t>
      </w:r>
      <w:r>
        <w:rPr>
          <w:spacing w:val="15"/>
        </w:rPr>
        <w:t xml:space="preserve"> </w:t>
      </w:r>
      <w:r>
        <w:t>right to rely upon or to enforce such contract</w:t>
      </w:r>
      <w:r>
        <w:rPr>
          <w:spacing w:val="14"/>
        </w:rPr>
        <w:t xml:space="preserve"> </w:t>
      </w:r>
      <w:r>
        <w:t xml:space="preserve">or any </w:t>
      </w:r>
      <w:r w:rsidR="000A1B40">
        <w:t>it’s</w:t>
      </w:r>
      <w:r>
        <w:t xml:space="preserve"> of terms</w:t>
      </w:r>
      <w:r>
        <w:rPr>
          <w:spacing w:val="15"/>
        </w:rPr>
        <w:t xml:space="preserve"> </w:t>
      </w:r>
      <w:r>
        <w:t>and</w:t>
      </w:r>
      <w:r>
        <w:rPr>
          <w:spacing w:val="15"/>
        </w:rPr>
        <w:t xml:space="preserve"> </w:t>
      </w:r>
      <w:r>
        <w:t>conditions, save with the</w:t>
      </w:r>
      <w:r>
        <w:rPr>
          <w:spacing w:val="40"/>
        </w:rPr>
        <w:t xml:space="preserve"> </w:t>
      </w:r>
      <w:r>
        <w:t>express written agreement of a director or officer of B.H.C.</w:t>
      </w:r>
    </w:p>
    <w:p w14:paraId="6AF253B6" w14:textId="77777777" w:rsidR="00D144FE" w:rsidRDefault="00611BD3">
      <w:pPr>
        <w:pStyle w:val="Heading1"/>
        <w:numPr>
          <w:ilvl w:val="0"/>
          <w:numId w:val="2"/>
        </w:numPr>
        <w:tabs>
          <w:tab w:val="left" w:pos="827"/>
        </w:tabs>
        <w:spacing w:before="194"/>
        <w:ind w:left="827"/>
        <w:rPr>
          <w:u w:val="none"/>
        </w:rPr>
      </w:pPr>
      <w:r>
        <w:t>Services</w:t>
      </w:r>
      <w:r>
        <w:rPr>
          <w:spacing w:val="7"/>
        </w:rPr>
        <w:t xml:space="preserve"> </w:t>
      </w:r>
      <w:r>
        <w:t>and</w:t>
      </w:r>
      <w:r>
        <w:rPr>
          <w:spacing w:val="10"/>
        </w:rPr>
        <w:t xml:space="preserve"> </w:t>
      </w:r>
      <w:r>
        <w:t>use</w:t>
      </w:r>
      <w:r>
        <w:rPr>
          <w:spacing w:val="6"/>
        </w:rPr>
        <w:t xml:space="preserve"> </w:t>
      </w:r>
      <w:r>
        <w:t>of</w:t>
      </w:r>
      <w:r>
        <w:rPr>
          <w:spacing w:val="5"/>
        </w:rPr>
        <w:t xml:space="preserve"> </w:t>
      </w:r>
      <w:r>
        <w:t>the</w:t>
      </w:r>
      <w:r>
        <w:rPr>
          <w:spacing w:val="6"/>
        </w:rPr>
        <w:t xml:space="preserve"> </w:t>
      </w:r>
      <w:r>
        <w:rPr>
          <w:spacing w:val="-2"/>
        </w:rPr>
        <w:t>Premises</w:t>
      </w:r>
    </w:p>
    <w:p w14:paraId="6AF253B7" w14:textId="77777777" w:rsidR="00D144FE" w:rsidRDefault="00D144FE">
      <w:pPr>
        <w:pStyle w:val="BodyText"/>
        <w:spacing w:before="9"/>
        <w:ind w:left="0"/>
        <w:jc w:val="left"/>
        <w:rPr>
          <w:b/>
        </w:rPr>
      </w:pPr>
    </w:p>
    <w:p w14:paraId="6AF253B8" w14:textId="77777777" w:rsidR="00D144FE" w:rsidRDefault="00611BD3">
      <w:pPr>
        <w:pStyle w:val="ListParagraph"/>
        <w:numPr>
          <w:ilvl w:val="1"/>
          <w:numId w:val="2"/>
        </w:numPr>
        <w:tabs>
          <w:tab w:val="left" w:pos="827"/>
        </w:tabs>
        <w:spacing w:line="283" w:lineRule="auto"/>
        <w:ind w:left="126" w:right="119" w:firstLine="0"/>
        <w:jc w:val="both"/>
        <w:rPr>
          <w:sz w:val="19"/>
        </w:rPr>
      </w:pPr>
      <w:r>
        <w:rPr>
          <w:sz w:val="19"/>
        </w:rPr>
        <w:t>Permission to enter and use the Premises is given on condition that</w:t>
      </w:r>
      <w:r>
        <w:rPr>
          <w:spacing w:val="32"/>
          <w:sz w:val="19"/>
        </w:rPr>
        <w:t xml:space="preserve"> </w:t>
      </w:r>
      <w:r>
        <w:rPr>
          <w:sz w:val="19"/>
        </w:rPr>
        <w:t>the Customer</w:t>
      </w:r>
      <w:r>
        <w:rPr>
          <w:spacing w:val="32"/>
          <w:sz w:val="19"/>
        </w:rPr>
        <w:t xml:space="preserve"> </w:t>
      </w:r>
      <w:r>
        <w:rPr>
          <w:sz w:val="19"/>
        </w:rPr>
        <w:t>complies</w:t>
      </w:r>
      <w:r>
        <w:rPr>
          <w:spacing w:val="32"/>
          <w:sz w:val="19"/>
        </w:rPr>
        <w:t xml:space="preserve"> </w:t>
      </w:r>
      <w:r>
        <w:rPr>
          <w:sz w:val="19"/>
        </w:rPr>
        <w:t>with these terms and conditions of business and any reasonable directions of B.H.C as regards the safety of customers at all times.</w:t>
      </w:r>
      <w:r>
        <w:rPr>
          <w:spacing w:val="40"/>
          <w:sz w:val="19"/>
        </w:rPr>
        <w:t xml:space="preserve"> </w:t>
      </w:r>
      <w:r>
        <w:rPr>
          <w:sz w:val="19"/>
        </w:rPr>
        <w:t>Customers will vacate the</w:t>
      </w:r>
      <w:r>
        <w:rPr>
          <w:spacing w:val="11"/>
          <w:sz w:val="19"/>
        </w:rPr>
        <w:t xml:space="preserve"> </w:t>
      </w:r>
      <w:r>
        <w:rPr>
          <w:sz w:val="19"/>
        </w:rPr>
        <w:t>Premises</w:t>
      </w:r>
      <w:r>
        <w:rPr>
          <w:spacing w:val="12"/>
          <w:sz w:val="19"/>
        </w:rPr>
        <w:t xml:space="preserve"> </w:t>
      </w:r>
      <w:r>
        <w:rPr>
          <w:sz w:val="19"/>
        </w:rPr>
        <w:t>when</w:t>
      </w:r>
      <w:r>
        <w:rPr>
          <w:spacing w:val="11"/>
          <w:sz w:val="19"/>
        </w:rPr>
        <w:t xml:space="preserve"> </w:t>
      </w:r>
      <w:r>
        <w:rPr>
          <w:sz w:val="19"/>
        </w:rPr>
        <w:t>reasonably requested by</w:t>
      </w:r>
      <w:r>
        <w:rPr>
          <w:spacing w:val="11"/>
          <w:sz w:val="19"/>
        </w:rPr>
        <w:t xml:space="preserve"> </w:t>
      </w:r>
      <w:r>
        <w:rPr>
          <w:sz w:val="19"/>
        </w:rPr>
        <w:t>B.H.C to do so.</w:t>
      </w:r>
      <w:r>
        <w:rPr>
          <w:spacing w:val="80"/>
          <w:w w:val="150"/>
          <w:sz w:val="19"/>
        </w:rPr>
        <w:t xml:space="preserve"> </w:t>
      </w:r>
      <w:r>
        <w:rPr>
          <w:sz w:val="19"/>
        </w:rPr>
        <w:t>B.H.C. reserves</w:t>
      </w:r>
      <w:r>
        <w:rPr>
          <w:spacing w:val="13"/>
          <w:sz w:val="19"/>
        </w:rPr>
        <w:t xml:space="preserve"> </w:t>
      </w:r>
      <w:r>
        <w:rPr>
          <w:sz w:val="19"/>
        </w:rPr>
        <w:t>the right to refuse access to the Premises.</w:t>
      </w:r>
    </w:p>
    <w:p w14:paraId="6AF253B9" w14:textId="77777777" w:rsidR="00D144FE" w:rsidRDefault="00611BD3">
      <w:pPr>
        <w:pStyle w:val="ListParagraph"/>
        <w:numPr>
          <w:ilvl w:val="1"/>
          <w:numId w:val="2"/>
        </w:numPr>
        <w:tabs>
          <w:tab w:val="left" w:pos="827"/>
        </w:tabs>
        <w:spacing w:before="192" w:line="283" w:lineRule="auto"/>
        <w:ind w:left="126" w:right="117" w:firstLine="0"/>
        <w:jc w:val="both"/>
        <w:rPr>
          <w:sz w:val="19"/>
        </w:rPr>
      </w:pPr>
      <w:r>
        <w:rPr>
          <w:sz w:val="19"/>
        </w:rPr>
        <w:t>Vehicles</w:t>
      </w:r>
      <w:r>
        <w:rPr>
          <w:spacing w:val="16"/>
          <w:sz w:val="19"/>
        </w:rPr>
        <w:t xml:space="preserve"> </w:t>
      </w:r>
      <w:r>
        <w:rPr>
          <w:sz w:val="19"/>
        </w:rPr>
        <w:t>are</w:t>
      </w:r>
      <w:r>
        <w:rPr>
          <w:spacing w:val="13"/>
          <w:sz w:val="19"/>
        </w:rPr>
        <w:t xml:space="preserve"> </w:t>
      </w:r>
      <w:r>
        <w:rPr>
          <w:sz w:val="19"/>
        </w:rPr>
        <w:t>permitted</w:t>
      </w:r>
      <w:r>
        <w:rPr>
          <w:spacing w:val="18"/>
          <w:sz w:val="19"/>
        </w:rPr>
        <w:t xml:space="preserve"> </w:t>
      </w:r>
      <w:r>
        <w:rPr>
          <w:sz w:val="19"/>
        </w:rPr>
        <w:t>to</w:t>
      </w:r>
      <w:r>
        <w:rPr>
          <w:spacing w:val="14"/>
          <w:sz w:val="19"/>
        </w:rPr>
        <w:t xml:space="preserve"> </w:t>
      </w:r>
      <w:r>
        <w:rPr>
          <w:sz w:val="19"/>
        </w:rPr>
        <w:t>enter</w:t>
      </w:r>
      <w:r>
        <w:rPr>
          <w:spacing w:val="16"/>
          <w:sz w:val="19"/>
        </w:rPr>
        <w:t xml:space="preserve"> </w:t>
      </w:r>
      <w:r>
        <w:rPr>
          <w:sz w:val="19"/>
        </w:rPr>
        <w:t>and</w:t>
      </w:r>
      <w:r>
        <w:rPr>
          <w:spacing w:val="15"/>
          <w:sz w:val="19"/>
        </w:rPr>
        <w:t xml:space="preserve"> </w:t>
      </w:r>
      <w:r>
        <w:rPr>
          <w:sz w:val="19"/>
        </w:rPr>
        <w:t>use</w:t>
      </w:r>
      <w:r>
        <w:rPr>
          <w:spacing w:val="14"/>
          <w:sz w:val="19"/>
        </w:rPr>
        <w:t xml:space="preserve"> </w:t>
      </w:r>
      <w:r>
        <w:rPr>
          <w:sz w:val="19"/>
        </w:rPr>
        <w:t>the</w:t>
      </w:r>
      <w:r>
        <w:rPr>
          <w:spacing w:val="14"/>
          <w:sz w:val="19"/>
        </w:rPr>
        <w:t xml:space="preserve"> </w:t>
      </w:r>
      <w:r>
        <w:rPr>
          <w:sz w:val="19"/>
        </w:rPr>
        <w:t>Premises</w:t>
      </w:r>
      <w:r>
        <w:rPr>
          <w:spacing w:val="19"/>
          <w:sz w:val="19"/>
        </w:rPr>
        <w:t xml:space="preserve"> </w:t>
      </w:r>
      <w:r>
        <w:rPr>
          <w:sz w:val="19"/>
        </w:rPr>
        <w:t>on</w:t>
      </w:r>
      <w:r>
        <w:rPr>
          <w:spacing w:val="15"/>
          <w:sz w:val="19"/>
        </w:rPr>
        <w:t xml:space="preserve"> </w:t>
      </w:r>
      <w:r>
        <w:rPr>
          <w:sz w:val="19"/>
        </w:rPr>
        <w:t>the</w:t>
      </w:r>
      <w:r>
        <w:rPr>
          <w:spacing w:val="14"/>
          <w:sz w:val="19"/>
        </w:rPr>
        <w:t xml:space="preserve"> </w:t>
      </w:r>
      <w:r>
        <w:rPr>
          <w:sz w:val="19"/>
        </w:rPr>
        <w:t>condition</w:t>
      </w:r>
      <w:r>
        <w:rPr>
          <w:spacing w:val="18"/>
          <w:sz w:val="19"/>
        </w:rPr>
        <w:t xml:space="preserve"> </w:t>
      </w:r>
      <w:r>
        <w:rPr>
          <w:sz w:val="19"/>
        </w:rPr>
        <w:t>that</w:t>
      </w:r>
      <w:r>
        <w:rPr>
          <w:spacing w:val="16"/>
          <w:sz w:val="19"/>
        </w:rPr>
        <w:t xml:space="preserve"> </w:t>
      </w:r>
      <w:r>
        <w:rPr>
          <w:sz w:val="19"/>
        </w:rPr>
        <w:t>such</w:t>
      </w:r>
      <w:r>
        <w:rPr>
          <w:spacing w:val="16"/>
          <w:sz w:val="19"/>
        </w:rPr>
        <w:t xml:space="preserve"> </w:t>
      </w:r>
      <w:r>
        <w:rPr>
          <w:sz w:val="19"/>
        </w:rPr>
        <w:t>entry</w:t>
      </w:r>
      <w:r>
        <w:rPr>
          <w:spacing w:val="15"/>
          <w:sz w:val="19"/>
        </w:rPr>
        <w:t xml:space="preserve"> </w:t>
      </w:r>
      <w:r>
        <w:rPr>
          <w:sz w:val="19"/>
        </w:rPr>
        <w:t>and</w:t>
      </w:r>
      <w:r>
        <w:rPr>
          <w:spacing w:val="20"/>
          <w:sz w:val="19"/>
        </w:rPr>
        <w:t xml:space="preserve"> </w:t>
      </w:r>
      <w:r>
        <w:rPr>
          <w:sz w:val="19"/>
        </w:rPr>
        <w:t>use</w:t>
      </w:r>
      <w:r>
        <w:rPr>
          <w:spacing w:val="13"/>
          <w:sz w:val="19"/>
        </w:rPr>
        <w:t xml:space="preserve"> </w:t>
      </w:r>
      <w:r>
        <w:rPr>
          <w:sz w:val="19"/>
        </w:rPr>
        <w:t>is</w:t>
      </w:r>
      <w:r>
        <w:rPr>
          <w:spacing w:val="19"/>
          <w:sz w:val="19"/>
        </w:rPr>
        <w:t xml:space="preserve"> </w:t>
      </w:r>
      <w:r>
        <w:rPr>
          <w:sz w:val="19"/>
        </w:rPr>
        <w:t>entirely at</w:t>
      </w:r>
      <w:r>
        <w:rPr>
          <w:spacing w:val="26"/>
          <w:sz w:val="19"/>
        </w:rPr>
        <w:t xml:space="preserve"> </w:t>
      </w:r>
      <w:r>
        <w:rPr>
          <w:sz w:val="19"/>
        </w:rPr>
        <w:t>the</w:t>
      </w:r>
      <w:r>
        <w:rPr>
          <w:spacing w:val="22"/>
          <w:sz w:val="19"/>
        </w:rPr>
        <w:t xml:space="preserve"> </w:t>
      </w:r>
      <w:r>
        <w:rPr>
          <w:sz w:val="19"/>
        </w:rPr>
        <w:t>Customer’s</w:t>
      </w:r>
      <w:r>
        <w:rPr>
          <w:spacing w:val="22"/>
          <w:sz w:val="19"/>
        </w:rPr>
        <w:t xml:space="preserve"> </w:t>
      </w:r>
      <w:r>
        <w:rPr>
          <w:sz w:val="19"/>
        </w:rPr>
        <w:t>risk.</w:t>
      </w:r>
      <w:r>
        <w:rPr>
          <w:spacing w:val="80"/>
          <w:sz w:val="19"/>
        </w:rPr>
        <w:t xml:space="preserve"> </w:t>
      </w:r>
      <w:r>
        <w:rPr>
          <w:sz w:val="19"/>
        </w:rPr>
        <w:t>The</w:t>
      </w:r>
      <w:r>
        <w:rPr>
          <w:spacing w:val="25"/>
          <w:sz w:val="19"/>
        </w:rPr>
        <w:t xml:space="preserve"> </w:t>
      </w:r>
      <w:r>
        <w:rPr>
          <w:sz w:val="19"/>
        </w:rPr>
        <w:t>Customer</w:t>
      </w:r>
      <w:r>
        <w:rPr>
          <w:spacing w:val="25"/>
          <w:sz w:val="19"/>
        </w:rPr>
        <w:t xml:space="preserve"> </w:t>
      </w:r>
      <w:r>
        <w:rPr>
          <w:sz w:val="19"/>
        </w:rPr>
        <w:t>will</w:t>
      </w:r>
      <w:r>
        <w:rPr>
          <w:spacing w:val="22"/>
          <w:sz w:val="19"/>
        </w:rPr>
        <w:t xml:space="preserve"> </w:t>
      </w:r>
      <w:r>
        <w:rPr>
          <w:sz w:val="19"/>
        </w:rPr>
        <w:t>indemnify</w:t>
      </w:r>
      <w:r>
        <w:rPr>
          <w:spacing w:val="26"/>
          <w:sz w:val="19"/>
        </w:rPr>
        <w:t xml:space="preserve"> </w:t>
      </w:r>
      <w:r>
        <w:rPr>
          <w:sz w:val="19"/>
        </w:rPr>
        <w:t>B.H.C.</w:t>
      </w:r>
      <w:r>
        <w:rPr>
          <w:spacing w:val="21"/>
          <w:sz w:val="19"/>
        </w:rPr>
        <w:t xml:space="preserve"> </w:t>
      </w:r>
      <w:r>
        <w:rPr>
          <w:sz w:val="19"/>
        </w:rPr>
        <w:t>against</w:t>
      </w:r>
      <w:r>
        <w:rPr>
          <w:spacing w:val="25"/>
          <w:sz w:val="19"/>
        </w:rPr>
        <w:t xml:space="preserve"> </w:t>
      </w:r>
      <w:r>
        <w:rPr>
          <w:sz w:val="19"/>
        </w:rPr>
        <w:t>and</w:t>
      </w:r>
      <w:r>
        <w:rPr>
          <w:spacing w:val="25"/>
          <w:sz w:val="19"/>
        </w:rPr>
        <w:t xml:space="preserve"> </w:t>
      </w:r>
      <w:r>
        <w:rPr>
          <w:sz w:val="19"/>
        </w:rPr>
        <w:t>hold</w:t>
      </w:r>
      <w:r>
        <w:rPr>
          <w:spacing w:val="24"/>
          <w:sz w:val="19"/>
        </w:rPr>
        <w:t xml:space="preserve"> </w:t>
      </w:r>
      <w:r>
        <w:rPr>
          <w:sz w:val="19"/>
        </w:rPr>
        <w:t>it</w:t>
      </w:r>
      <w:r>
        <w:rPr>
          <w:spacing w:val="26"/>
          <w:sz w:val="19"/>
        </w:rPr>
        <w:t xml:space="preserve"> </w:t>
      </w:r>
      <w:r>
        <w:rPr>
          <w:sz w:val="19"/>
        </w:rPr>
        <w:t>harmless</w:t>
      </w:r>
      <w:r>
        <w:rPr>
          <w:spacing w:val="22"/>
          <w:sz w:val="19"/>
        </w:rPr>
        <w:t xml:space="preserve"> </w:t>
      </w:r>
      <w:r>
        <w:rPr>
          <w:sz w:val="19"/>
        </w:rPr>
        <w:t>from</w:t>
      </w:r>
      <w:r>
        <w:rPr>
          <w:spacing w:val="22"/>
          <w:sz w:val="19"/>
        </w:rPr>
        <w:t xml:space="preserve"> </w:t>
      </w:r>
      <w:r>
        <w:rPr>
          <w:sz w:val="19"/>
        </w:rPr>
        <w:t>any</w:t>
      </w:r>
      <w:r>
        <w:rPr>
          <w:spacing w:val="22"/>
          <w:sz w:val="19"/>
        </w:rPr>
        <w:t xml:space="preserve"> </w:t>
      </w:r>
      <w:r>
        <w:rPr>
          <w:sz w:val="19"/>
        </w:rPr>
        <w:t>and</w:t>
      </w:r>
      <w:r>
        <w:rPr>
          <w:spacing w:val="26"/>
          <w:sz w:val="19"/>
        </w:rPr>
        <w:t xml:space="preserve"> </w:t>
      </w:r>
      <w:r>
        <w:rPr>
          <w:sz w:val="19"/>
        </w:rPr>
        <w:t>all</w:t>
      </w:r>
      <w:r>
        <w:rPr>
          <w:spacing w:val="25"/>
          <w:sz w:val="19"/>
        </w:rPr>
        <w:t xml:space="preserve"> </w:t>
      </w:r>
      <w:r>
        <w:rPr>
          <w:sz w:val="19"/>
        </w:rPr>
        <w:t>claims, loss, damage,</w:t>
      </w:r>
      <w:r>
        <w:rPr>
          <w:spacing w:val="17"/>
          <w:sz w:val="19"/>
        </w:rPr>
        <w:t xml:space="preserve"> </w:t>
      </w:r>
      <w:r>
        <w:rPr>
          <w:sz w:val="19"/>
        </w:rPr>
        <w:t>liability, cost and expense arising</w:t>
      </w:r>
      <w:r>
        <w:rPr>
          <w:spacing w:val="19"/>
          <w:sz w:val="19"/>
        </w:rPr>
        <w:t xml:space="preserve"> </w:t>
      </w:r>
      <w:r>
        <w:rPr>
          <w:sz w:val="19"/>
        </w:rPr>
        <w:t>out of such use,</w:t>
      </w:r>
      <w:r>
        <w:rPr>
          <w:spacing w:val="17"/>
          <w:sz w:val="19"/>
        </w:rPr>
        <w:t xml:space="preserve"> </w:t>
      </w:r>
      <w:r>
        <w:rPr>
          <w:sz w:val="19"/>
        </w:rPr>
        <w:t>of whatsoever nature</w:t>
      </w:r>
      <w:r>
        <w:rPr>
          <w:spacing w:val="17"/>
          <w:sz w:val="19"/>
        </w:rPr>
        <w:t xml:space="preserve"> </w:t>
      </w:r>
      <w:r>
        <w:rPr>
          <w:sz w:val="19"/>
        </w:rPr>
        <w:t>and</w:t>
      </w:r>
      <w:r>
        <w:rPr>
          <w:spacing w:val="19"/>
          <w:sz w:val="19"/>
        </w:rPr>
        <w:t xml:space="preserve"> </w:t>
      </w:r>
      <w:r>
        <w:rPr>
          <w:sz w:val="19"/>
        </w:rPr>
        <w:t>howsoever</w:t>
      </w:r>
      <w:r>
        <w:rPr>
          <w:spacing w:val="17"/>
          <w:sz w:val="19"/>
        </w:rPr>
        <w:t xml:space="preserve"> </w:t>
      </w:r>
      <w:r>
        <w:rPr>
          <w:sz w:val="19"/>
        </w:rPr>
        <w:t>arising, save for any personal injury or loss of life which is not successfully excluded by these terms and which the customer can prove was directly caused by B.H.C’s staff or sub-contractors.</w:t>
      </w:r>
    </w:p>
    <w:p w14:paraId="6AF253BA" w14:textId="77777777" w:rsidR="00D144FE" w:rsidRDefault="00611BD3">
      <w:pPr>
        <w:pStyle w:val="ListParagraph"/>
        <w:numPr>
          <w:ilvl w:val="1"/>
          <w:numId w:val="2"/>
        </w:numPr>
        <w:tabs>
          <w:tab w:val="left" w:pos="827"/>
        </w:tabs>
        <w:spacing w:before="191" w:line="280" w:lineRule="auto"/>
        <w:ind w:left="126" w:right="119" w:firstLine="0"/>
        <w:jc w:val="both"/>
        <w:rPr>
          <w:sz w:val="19"/>
        </w:rPr>
      </w:pPr>
      <w:r>
        <w:rPr>
          <w:sz w:val="19"/>
        </w:rPr>
        <w:t>B.H.C.</w:t>
      </w:r>
      <w:r>
        <w:rPr>
          <w:spacing w:val="18"/>
          <w:sz w:val="19"/>
        </w:rPr>
        <w:t xml:space="preserve"> </w:t>
      </w:r>
      <w:r>
        <w:rPr>
          <w:sz w:val="19"/>
        </w:rPr>
        <w:t>will</w:t>
      </w:r>
      <w:r>
        <w:rPr>
          <w:spacing w:val="17"/>
          <w:sz w:val="19"/>
        </w:rPr>
        <w:t xml:space="preserve"> </w:t>
      </w:r>
      <w:r>
        <w:rPr>
          <w:sz w:val="19"/>
        </w:rPr>
        <w:t>exercise</w:t>
      </w:r>
      <w:r>
        <w:rPr>
          <w:spacing w:val="17"/>
          <w:sz w:val="19"/>
        </w:rPr>
        <w:t xml:space="preserve"> </w:t>
      </w:r>
      <w:r>
        <w:rPr>
          <w:sz w:val="19"/>
        </w:rPr>
        <w:t>reasonable</w:t>
      </w:r>
      <w:r>
        <w:rPr>
          <w:spacing w:val="22"/>
          <w:sz w:val="19"/>
        </w:rPr>
        <w:t xml:space="preserve"> </w:t>
      </w:r>
      <w:r>
        <w:rPr>
          <w:sz w:val="19"/>
        </w:rPr>
        <w:t>skill</w:t>
      </w:r>
      <w:r>
        <w:rPr>
          <w:spacing w:val="17"/>
          <w:sz w:val="19"/>
        </w:rPr>
        <w:t xml:space="preserve"> </w:t>
      </w:r>
      <w:r>
        <w:rPr>
          <w:sz w:val="19"/>
        </w:rPr>
        <w:t>and</w:t>
      </w:r>
      <w:r>
        <w:rPr>
          <w:spacing w:val="22"/>
          <w:sz w:val="19"/>
        </w:rPr>
        <w:t xml:space="preserve"> </w:t>
      </w:r>
      <w:r>
        <w:rPr>
          <w:sz w:val="19"/>
        </w:rPr>
        <w:t>care</w:t>
      </w:r>
      <w:r>
        <w:rPr>
          <w:spacing w:val="17"/>
          <w:sz w:val="19"/>
        </w:rPr>
        <w:t xml:space="preserve"> </w:t>
      </w:r>
      <w:r>
        <w:rPr>
          <w:sz w:val="19"/>
        </w:rPr>
        <w:t>in</w:t>
      </w:r>
      <w:r>
        <w:rPr>
          <w:spacing w:val="20"/>
          <w:sz w:val="19"/>
        </w:rPr>
        <w:t xml:space="preserve"> </w:t>
      </w:r>
      <w:r>
        <w:rPr>
          <w:sz w:val="19"/>
        </w:rPr>
        <w:t>the</w:t>
      </w:r>
      <w:r>
        <w:rPr>
          <w:spacing w:val="17"/>
          <w:sz w:val="19"/>
        </w:rPr>
        <w:t xml:space="preserve"> </w:t>
      </w:r>
      <w:r>
        <w:rPr>
          <w:sz w:val="19"/>
        </w:rPr>
        <w:t>provision</w:t>
      </w:r>
      <w:r>
        <w:rPr>
          <w:spacing w:val="20"/>
          <w:sz w:val="19"/>
        </w:rPr>
        <w:t xml:space="preserve"> </w:t>
      </w:r>
      <w:r>
        <w:rPr>
          <w:sz w:val="19"/>
        </w:rPr>
        <w:t>of</w:t>
      </w:r>
      <w:r>
        <w:rPr>
          <w:spacing w:val="20"/>
          <w:sz w:val="19"/>
        </w:rPr>
        <w:t xml:space="preserve"> </w:t>
      </w:r>
      <w:r>
        <w:rPr>
          <w:sz w:val="19"/>
        </w:rPr>
        <w:t>its</w:t>
      </w:r>
      <w:r>
        <w:rPr>
          <w:spacing w:val="17"/>
          <w:sz w:val="19"/>
        </w:rPr>
        <w:t xml:space="preserve"> </w:t>
      </w:r>
      <w:r>
        <w:rPr>
          <w:sz w:val="19"/>
        </w:rPr>
        <w:t>services.</w:t>
      </w:r>
      <w:r>
        <w:rPr>
          <w:spacing w:val="78"/>
          <w:sz w:val="19"/>
        </w:rPr>
        <w:t xml:space="preserve"> </w:t>
      </w:r>
      <w:r>
        <w:rPr>
          <w:sz w:val="19"/>
        </w:rPr>
        <w:t>No</w:t>
      </w:r>
      <w:r>
        <w:rPr>
          <w:spacing w:val="17"/>
          <w:sz w:val="19"/>
        </w:rPr>
        <w:t xml:space="preserve"> </w:t>
      </w:r>
      <w:r>
        <w:rPr>
          <w:sz w:val="19"/>
        </w:rPr>
        <w:t>wider</w:t>
      </w:r>
      <w:r>
        <w:rPr>
          <w:spacing w:val="19"/>
          <w:sz w:val="19"/>
        </w:rPr>
        <w:t xml:space="preserve"> </w:t>
      </w:r>
      <w:r>
        <w:rPr>
          <w:sz w:val="19"/>
        </w:rPr>
        <w:t>obligation,</w:t>
      </w:r>
      <w:r>
        <w:rPr>
          <w:spacing w:val="19"/>
          <w:sz w:val="19"/>
        </w:rPr>
        <w:t xml:space="preserve"> </w:t>
      </w:r>
      <w:r>
        <w:rPr>
          <w:sz w:val="19"/>
        </w:rPr>
        <w:t>express or implied, is accepted.</w:t>
      </w:r>
    </w:p>
    <w:p w14:paraId="6AF253BB" w14:textId="77777777" w:rsidR="00D144FE" w:rsidRDefault="00611BD3">
      <w:pPr>
        <w:pStyle w:val="ListParagraph"/>
        <w:numPr>
          <w:ilvl w:val="1"/>
          <w:numId w:val="2"/>
        </w:numPr>
        <w:tabs>
          <w:tab w:val="left" w:pos="827"/>
        </w:tabs>
        <w:spacing w:before="199" w:line="280" w:lineRule="auto"/>
        <w:ind w:left="126" w:right="119" w:firstLine="0"/>
        <w:jc w:val="both"/>
        <w:rPr>
          <w:sz w:val="19"/>
        </w:rPr>
      </w:pPr>
      <w:r>
        <w:rPr>
          <w:sz w:val="19"/>
        </w:rPr>
        <w:t>B.H.C. may appoint sub-contractors to provide all or part of the services.</w:t>
      </w:r>
      <w:r>
        <w:rPr>
          <w:spacing w:val="80"/>
          <w:sz w:val="19"/>
        </w:rPr>
        <w:t xml:space="preserve"> </w:t>
      </w:r>
      <w:r>
        <w:rPr>
          <w:sz w:val="19"/>
        </w:rPr>
        <w:t>Any such sub-contractor shall</w:t>
      </w:r>
      <w:r>
        <w:rPr>
          <w:spacing w:val="80"/>
          <w:sz w:val="19"/>
        </w:rPr>
        <w:t xml:space="preserve"> </w:t>
      </w:r>
      <w:r>
        <w:rPr>
          <w:sz w:val="19"/>
        </w:rPr>
        <w:t>have</w:t>
      </w:r>
      <w:r>
        <w:rPr>
          <w:spacing w:val="17"/>
          <w:sz w:val="19"/>
        </w:rPr>
        <w:t xml:space="preserve"> </w:t>
      </w:r>
      <w:r>
        <w:rPr>
          <w:sz w:val="19"/>
        </w:rPr>
        <w:t>the</w:t>
      </w:r>
      <w:r>
        <w:rPr>
          <w:spacing w:val="17"/>
          <w:sz w:val="19"/>
        </w:rPr>
        <w:t xml:space="preserve"> </w:t>
      </w:r>
      <w:r>
        <w:rPr>
          <w:sz w:val="19"/>
        </w:rPr>
        <w:t>benefit</w:t>
      </w:r>
      <w:r>
        <w:rPr>
          <w:spacing w:val="17"/>
          <w:sz w:val="19"/>
        </w:rPr>
        <w:t xml:space="preserve"> </w:t>
      </w:r>
      <w:r>
        <w:rPr>
          <w:sz w:val="19"/>
        </w:rPr>
        <w:t>of</w:t>
      </w:r>
      <w:r>
        <w:rPr>
          <w:spacing w:val="20"/>
          <w:sz w:val="19"/>
        </w:rPr>
        <w:t xml:space="preserve"> </w:t>
      </w:r>
      <w:r>
        <w:rPr>
          <w:sz w:val="19"/>
        </w:rPr>
        <w:t>these</w:t>
      </w:r>
      <w:r>
        <w:rPr>
          <w:spacing w:val="17"/>
          <w:sz w:val="19"/>
        </w:rPr>
        <w:t xml:space="preserve"> </w:t>
      </w:r>
      <w:r>
        <w:rPr>
          <w:sz w:val="19"/>
        </w:rPr>
        <w:t>terms</w:t>
      </w:r>
      <w:r>
        <w:rPr>
          <w:spacing w:val="20"/>
          <w:sz w:val="19"/>
        </w:rPr>
        <w:t xml:space="preserve"> </w:t>
      </w:r>
      <w:r>
        <w:rPr>
          <w:sz w:val="19"/>
        </w:rPr>
        <w:t>and</w:t>
      </w:r>
      <w:r>
        <w:rPr>
          <w:spacing w:val="21"/>
          <w:sz w:val="19"/>
        </w:rPr>
        <w:t xml:space="preserve"> </w:t>
      </w:r>
      <w:r>
        <w:rPr>
          <w:sz w:val="19"/>
        </w:rPr>
        <w:t>conditions</w:t>
      </w:r>
      <w:r>
        <w:rPr>
          <w:spacing w:val="17"/>
          <w:sz w:val="19"/>
        </w:rPr>
        <w:t xml:space="preserve"> </w:t>
      </w:r>
      <w:r>
        <w:rPr>
          <w:sz w:val="19"/>
        </w:rPr>
        <w:t>and</w:t>
      </w:r>
      <w:r>
        <w:rPr>
          <w:spacing w:val="20"/>
          <w:sz w:val="19"/>
        </w:rPr>
        <w:t xml:space="preserve"> </w:t>
      </w:r>
      <w:r>
        <w:rPr>
          <w:sz w:val="19"/>
        </w:rPr>
        <w:t>B.H.C shall</w:t>
      </w:r>
      <w:r>
        <w:rPr>
          <w:spacing w:val="20"/>
          <w:sz w:val="19"/>
        </w:rPr>
        <w:t xml:space="preserve"> </w:t>
      </w:r>
      <w:r>
        <w:rPr>
          <w:sz w:val="19"/>
        </w:rPr>
        <w:t>have</w:t>
      </w:r>
      <w:r>
        <w:rPr>
          <w:spacing w:val="17"/>
          <w:sz w:val="19"/>
        </w:rPr>
        <w:t xml:space="preserve"> </w:t>
      </w:r>
      <w:r>
        <w:rPr>
          <w:sz w:val="19"/>
        </w:rPr>
        <w:t>no</w:t>
      </w:r>
      <w:r>
        <w:rPr>
          <w:spacing w:val="20"/>
          <w:sz w:val="19"/>
        </w:rPr>
        <w:t xml:space="preserve"> </w:t>
      </w:r>
      <w:r>
        <w:rPr>
          <w:sz w:val="19"/>
        </w:rPr>
        <w:t>greater</w:t>
      </w:r>
      <w:r>
        <w:rPr>
          <w:spacing w:val="20"/>
          <w:sz w:val="19"/>
        </w:rPr>
        <w:t xml:space="preserve"> </w:t>
      </w:r>
      <w:r>
        <w:rPr>
          <w:sz w:val="19"/>
        </w:rPr>
        <w:t>obligation</w:t>
      </w:r>
      <w:r>
        <w:rPr>
          <w:spacing w:val="20"/>
          <w:sz w:val="19"/>
        </w:rPr>
        <w:t xml:space="preserve"> </w:t>
      </w:r>
      <w:r>
        <w:rPr>
          <w:sz w:val="19"/>
        </w:rPr>
        <w:t>or</w:t>
      </w:r>
      <w:r>
        <w:rPr>
          <w:spacing w:val="22"/>
          <w:sz w:val="19"/>
        </w:rPr>
        <w:t xml:space="preserve"> </w:t>
      </w:r>
      <w:r>
        <w:rPr>
          <w:sz w:val="19"/>
        </w:rPr>
        <w:t>liability</w:t>
      </w:r>
      <w:r>
        <w:rPr>
          <w:spacing w:val="19"/>
          <w:sz w:val="19"/>
        </w:rPr>
        <w:t xml:space="preserve"> </w:t>
      </w:r>
      <w:r>
        <w:rPr>
          <w:sz w:val="19"/>
        </w:rPr>
        <w:t>in</w:t>
      </w:r>
      <w:r>
        <w:rPr>
          <w:spacing w:val="21"/>
          <w:sz w:val="19"/>
        </w:rPr>
        <w:t xml:space="preserve"> </w:t>
      </w:r>
      <w:r>
        <w:rPr>
          <w:sz w:val="19"/>
        </w:rPr>
        <w:t>respect</w:t>
      </w:r>
      <w:r>
        <w:rPr>
          <w:spacing w:val="21"/>
          <w:sz w:val="19"/>
        </w:rPr>
        <w:t xml:space="preserve"> </w:t>
      </w:r>
      <w:r>
        <w:rPr>
          <w:sz w:val="19"/>
        </w:rPr>
        <w:t>of any sub-contracted services than it would have had if the services had been provided directly.</w:t>
      </w:r>
    </w:p>
    <w:p w14:paraId="6AF253BC" w14:textId="77777777" w:rsidR="00D144FE" w:rsidRDefault="00611BD3">
      <w:pPr>
        <w:pStyle w:val="ListParagraph"/>
        <w:numPr>
          <w:ilvl w:val="1"/>
          <w:numId w:val="2"/>
        </w:numPr>
        <w:tabs>
          <w:tab w:val="left" w:pos="827"/>
        </w:tabs>
        <w:spacing w:before="201" w:line="280" w:lineRule="auto"/>
        <w:ind w:left="126" w:right="118" w:firstLine="0"/>
        <w:jc w:val="both"/>
        <w:rPr>
          <w:sz w:val="19"/>
        </w:rPr>
      </w:pPr>
      <w:r>
        <w:rPr>
          <w:sz w:val="19"/>
        </w:rPr>
        <w:t>B.H.C.’s responsibility for any Cargo will cease upon its disposal, its physical removal from the Premises, or upon an appropriate receipt note being signed by or on behalf of the Customer.</w:t>
      </w:r>
    </w:p>
    <w:p w14:paraId="6AF253BD" w14:textId="77777777" w:rsidR="00D144FE" w:rsidRDefault="00611BD3">
      <w:pPr>
        <w:pStyle w:val="ListParagraph"/>
        <w:numPr>
          <w:ilvl w:val="1"/>
          <w:numId w:val="2"/>
        </w:numPr>
        <w:tabs>
          <w:tab w:val="left" w:pos="827"/>
        </w:tabs>
        <w:spacing w:before="199" w:line="280" w:lineRule="auto"/>
        <w:ind w:left="126" w:right="119" w:firstLine="0"/>
        <w:jc w:val="both"/>
        <w:rPr>
          <w:sz w:val="19"/>
        </w:rPr>
      </w:pPr>
      <w:r>
        <w:rPr>
          <w:sz w:val="19"/>
        </w:rPr>
        <w:t>B.H.C. possesses sole discretion as to the location where Cargo will be stored and as to the Equipment utilized in its handling.</w:t>
      </w:r>
    </w:p>
    <w:p w14:paraId="6AF253BE" w14:textId="77777777" w:rsidR="00D144FE" w:rsidRDefault="00611BD3">
      <w:pPr>
        <w:pStyle w:val="ListParagraph"/>
        <w:numPr>
          <w:ilvl w:val="1"/>
          <w:numId w:val="2"/>
        </w:numPr>
        <w:tabs>
          <w:tab w:val="left" w:pos="827"/>
        </w:tabs>
        <w:spacing w:before="197" w:line="280" w:lineRule="auto"/>
        <w:ind w:left="126" w:right="116" w:firstLine="0"/>
        <w:jc w:val="both"/>
        <w:rPr>
          <w:sz w:val="19"/>
        </w:rPr>
      </w:pPr>
      <w:r>
        <w:rPr>
          <w:sz w:val="19"/>
        </w:rPr>
        <w:t>B.H.C.</w:t>
      </w:r>
      <w:r>
        <w:rPr>
          <w:spacing w:val="18"/>
          <w:sz w:val="19"/>
        </w:rPr>
        <w:t xml:space="preserve"> </w:t>
      </w:r>
      <w:r>
        <w:rPr>
          <w:sz w:val="19"/>
        </w:rPr>
        <w:t>will</w:t>
      </w:r>
      <w:r>
        <w:rPr>
          <w:spacing w:val="19"/>
          <w:sz w:val="19"/>
        </w:rPr>
        <w:t xml:space="preserve"> </w:t>
      </w:r>
      <w:r>
        <w:rPr>
          <w:sz w:val="19"/>
        </w:rPr>
        <w:t>not</w:t>
      </w:r>
      <w:r>
        <w:rPr>
          <w:spacing w:val="17"/>
          <w:sz w:val="19"/>
        </w:rPr>
        <w:t xml:space="preserve"> </w:t>
      </w:r>
      <w:r>
        <w:rPr>
          <w:sz w:val="19"/>
        </w:rPr>
        <w:t>be</w:t>
      </w:r>
      <w:r>
        <w:rPr>
          <w:spacing w:val="19"/>
          <w:sz w:val="19"/>
        </w:rPr>
        <w:t xml:space="preserve"> </w:t>
      </w:r>
      <w:r>
        <w:rPr>
          <w:sz w:val="19"/>
        </w:rPr>
        <w:t>under</w:t>
      </w:r>
      <w:r>
        <w:rPr>
          <w:spacing w:val="21"/>
          <w:sz w:val="19"/>
        </w:rPr>
        <w:t xml:space="preserve"> </w:t>
      </w:r>
      <w:r>
        <w:rPr>
          <w:sz w:val="19"/>
        </w:rPr>
        <w:t>any</w:t>
      </w:r>
      <w:r>
        <w:rPr>
          <w:spacing w:val="17"/>
          <w:sz w:val="19"/>
        </w:rPr>
        <w:t xml:space="preserve"> </w:t>
      </w:r>
      <w:r>
        <w:rPr>
          <w:sz w:val="19"/>
        </w:rPr>
        <w:t>obligation</w:t>
      </w:r>
      <w:r>
        <w:rPr>
          <w:spacing w:val="19"/>
          <w:sz w:val="19"/>
        </w:rPr>
        <w:t xml:space="preserve"> </w:t>
      </w:r>
      <w:r>
        <w:rPr>
          <w:sz w:val="19"/>
        </w:rPr>
        <w:t>as</w:t>
      </w:r>
      <w:r>
        <w:rPr>
          <w:spacing w:val="17"/>
          <w:sz w:val="19"/>
        </w:rPr>
        <w:t xml:space="preserve"> </w:t>
      </w:r>
      <w:r>
        <w:rPr>
          <w:sz w:val="19"/>
        </w:rPr>
        <w:t>to</w:t>
      </w:r>
      <w:r>
        <w:rPr>
          <w:spacing w:val="17"/>
          <w:sz w:val="19"/>
        </w:rPr>
        <w:t xml:space="preserve"> </w:t>
      </w:r>
      <w:r>
        <w:rPr>
          <w:sz w:val="19"/>
        </w:rPr>
        <w:t>the</w:t>
      </w:r>
      <w:r>
        <w:rPr>
          <w:spacing w:val="19"/>
          <w:sz w:val="19"/>
        </w:rPr>
        <w:t xml:space="preserve"> </w:t>
      </w:r>
      <w:r>
        <w:rPr>
          <w:sz w:val="19"/>
        </w:rPr>
        <w:t>order</w:t>
      </w:r>
      <w:r>
        <w:rPr>
          <w:spacing w:val="21"/>
          <w:sz w:val="19"/>
        </w:rPr>
        <w:t xml:space="preserve"> </w:t>
      </w:r>
      <w:r>
        <w:rPr>
          <w:sz w:val="19"/>
        </w:rPr>
        <w:t>it</w:t>
      </w:r>
      <w:r>
        <w:rPr>
          <w:spacing w:val="21"/>
          <w:sz w:val="19"/>
        </w:rPr>
        <w:t xml:space="preserve"> </w:t>
      </w:r>
      <w:r>
        <w:rPr>
          <w:sz w:val="19"/>
        </w:rPr>
        <w:t>handles</w:t>
      </w:r>
      <w:r>
        <w:rPr>
          <w:spacing w:val="19"/>
          <w:sz w:val="19"/>
        </w:rPr>
        <w:t xml:space="preserve"> </w:t>
      </w:r>
      <w:r>
        <w:rPr>
          <w:sz w:val="19"/>
        </w:rPr>
        <w:t>any</w:t>
      </w:r>
      <w:r>
        <w:rPr>
          <w:spacing w:val="16"/>
          <w:sz w:val="19"/>
        </w:rPr>
        <w:t xml:space="preserve"> </w:t>
      </w:r>
      <w:r>
        <w:rPr>
          <w:sz w:val="19"/>
        </w:rPr>
        <w:t>Ship</w:t>
      </w:r>
      <w:r>
        <w:rPr>
          <w:spacing w:val="20"/>
          <w:sz w:val="19"/>
        </w:rPr>
        <w:t xml:space="preserve"> </w:t>
      </w:r>
      <w:r>
        <w:rPr>
          <w:sz w:val="19"/>
        </w:rPr>
        <w:t>or</w:t>
      </w:r>
      <w:r>
        <w:rPr>
          <w:spacing w:val="14"/>
          <w:sz w:val="19"/>
        </w:rPr>
        <w:t xml:space="preserve"> </w:t>
      </w:r>
      <w:r>
        <w:rPr>
          <w:sz w:val="19"/>
        </w:rPr>
        <w:t>Cargo</w:t>
      </w:r>
      <w:r>
        <w:rPr>
          <w:spacing w:val="19"/>
          <w:sz w:val="19"/>
        </w:rPr>
        <w:t xml:space="preserve"> </w:t>
      </w:r>
      <w:r>
        <w:rPr>
          <w:sz w:val="19"/>
        </w:rPr>
        <w:t>and</w:t>
      </w:r>
      <w:r>
        <w:rPr>
          <w:spacing w:val="19"/>
          <w:sz w:val="19"/>
        </w:rPr>
        <w:t xml:space="preserve"> </w:t>
      </w:r>
      <w:r>
        <w:rPr>
          <w:sz w:val="19"/>
        </w:rPr>
        <w:t>will</w:t>
      </w:r>
      <w:r>
        <w:rPr>
          <w:spacing w:val="19"/>
          <w:sz w:val="19"/>
        </w:rPr>
        <w:t xml:space="preserve"> </w:t>
      </w:r>
      <w:r>
        <w:rPr>
          <w:sz w:val="19"/>
        </w:rPr>
        <w:t>not</w:t>
      </w:r>
      <w:r>
        <w:rPr>
          <w:spacing w:val="20"/>
          <w:sz w:val="19"/>
        </w:rPr>
        <w:t xml:space="preserve"> </w:t>
      </w:r>
      <w:r>
        <w:rPr>
          <w:sz w:val="19"/>
        </w:rPr>
        <w:t>be</w:t>
      </w:r>
      <w:r>
        <w:rPr>
          <w:spacing w:val="14"/>
          <w:sz w:val="19"/>
        </w:rPr>
        <w:t xml:space="preserve"> </w:t>
      </w:r>
      <w:r>
        <w:rPr>
          <w:sz w:val="19"/>
        </w:rPr>
        <w:t>liable for any delay, loss, damage, liability, cost or expense, including but not limited to detention or demurrage that may</w:t>
      </w:r>
      <w:r>
        <w:rPr>
          <w:spacing w:val="80"/>
          <w:sz w:val="19"/>
        </w:rPr>
        <w:t xml:space="preserve"> </w:t>
      </w:r>
      <w:r>
        <w:rPr>
          <w:sz w:val="19"/>
        </w:rPr>
        <w:t>be incurred by the Customer as a consequence.</w:t>
      </w:r>
    </w:p>
    <w:p w14:paraId="6AF253BF" w14:textId="77777777" w:rsidR="00D144FE" w:rsidRDefault="00611BD3">
      <w:pPr>
        <w:pStyle w:val="ListParagraph"/>
        <w:numPr>
          <w:ilvl w:val="1"/>
          <w:numId w:val="2"/>
        </w:numPr>
        <w:tabs>
          <w:tab w:val="left" w:pos="827"/>
        </w:tabs>
        <w:spacing w:before="203" w:line="280" w:lineRule="auto"/>
        <w:ind w:left="126" w:right="117" w:firstLine="0"/>
        <w:jc w:val="both"/>
        <w:rPr>
          <w:sz w:val="19"/>
        </w:rPr>
      </w:pPr>
      <w:r>
        <w:rPr>
          <w:sz w:val="19"/>
        </w:rPr>
        <w:t>The Customer will be responsible for any additional costs, which B.H.C. may incur in the handling and / or storage of any unsound or difficult to handle Cargo.</w:t>
      </w:r>
    </w:p>
    <w:p w14:paraId="6AF253C0" w14:textId="77777777" w:rsidR="00D144FE" w:rsidRDefault="00611BD3">
      <w:pPr>
        <w:pStyle w:val="ListParagraph"/>
        <w:numPr>
          <w:ilvl w:val="1"/>
          <w:numId w:val="2"/>
        </w:numPr>
        <w:tabs>
          <w:tab w:val="left" w:pos="827"/>
        </w:tabs>
        <w:spacing w:before="197" w:line="280" w:lineRule="auto"/>
        <w:ind w:left="126" w:right="117" w:firstLine="0"/>
        <w:jc w:val="both"/>
        <w:rPr>
          <w:sz w:val="19"/>
        </w:rPr>
      </w:pPr>
      <w:r>
        <w:rPr>
          <w:sz w:val="19"/>
        </w:rPr>
        <w:t>B.H.C. reserves the right to levy additional charges, should there be an increased cost in Ship or Cargo handling,</w:t>
      </w:r>
      <w:r>
        <w:rPr>
          <w:spacing w:val="11"/>
          <w:sz w:val="19"/>
        </w:rPr>
        <w:t xml:space="preserve"> </w:t>
      </w:r>
      <w:r>
        <w:rPr>
          <w:sz w:val="19"/>
        </w:rPr>
        <w:t>following</w:t>
      </w:r>
      <w:r>
        <w:rPr>
          <w:spacing w:val="11"/>
          <w:sz w:val="19"/>
        </w:rPr>
        <w:t xml:space="preserve"> </w:t>
      </w:r>
      <w:r>
        <w:rPr>
          <w:sz w:val="19"/>
        </w:rPr>
        <w:t>on</w:t>
      </w:r>
      <w:r>
        <w:rPr>
          <w:spacing w:val="12"/>
          <w:sz w:val="19"/>
        </w:rPr>
        <w:t xml:space="preserve"> </w:t>
      </w:r>
      <w:r>
        <w:rPr>
          <w:sz w:val="19"/>
        </w:rPr>
        <w:t>from any</w:t>
      </w:r>
      <w:r>
        <w:rPr>
          <w:spacing w:val="15"/>
          <w:sz w:val="19"/>
        </w:rPr>
        <w:t xml:space="preserve"> </w:t>
      </w:r>
      <w:r>
        <w:rPr>
          <w:sz w:val="19"/>
        </w:rPr>
        <w:t>circumstances</w:t>
      </w:r>
      <w:r>
        <w:rPr>
          <w:spacing w:val="11"/>
          <w:sz w:val="19"/>
        </w:rPr>
        <w:t xml:space="preserve"> </w:t>
      </w:r>
      <w:r>
        <w:rPr>
          <w:sz w:val="19"/>
        </w:rPr>
        <w:t>beyond</w:t>
      </w:r>
      <w:r>
        <w:rPr>
          <w:spacing w:val="15"/>
          <w:sz w:val="19"/>
        </w:rPr>
        <w:t xml:space="preserve"> </w:t>
      </w:r>
      <w:r>
        <w:rPr>
          <w:sz w:val="19"/>
        </w:rPr>
        <w:t>their</w:t>
      </w:r>
      <w:r>
        <w:rPr>
          <w:spacing w:val="12"/>
          <w:sz w:val="19"/>
        </w:rPr>
        <w:t xml:space="preserve"> </w:t>
      </w:r>
      <w:r>
        <w:rPr>
          <w:sz w:val="19"/>
        </w:rPr>
        <w:t>control,</w:t>
      </w:r>
      <w:r>
        <w:rPr>
          <w:spacing w:val="12"/>
          <w:sz w:val="19"/>
        </w:rPr>
        <w:t xml:space="preserve"> </w:t>
      </w:r>
      <w:r>
        <w:rPr>
          <w:sz w:val="19"/>
        </w:rPr>
        <w:t>such</w:t>
      </w:r>
      <w:r>
        <w:rPr>
          <w:spacing w:val="14"/>
          <w:sz w:val="19"/>
        </w:rPr>
        <w:t xml:space="preserve"> </w:t>
      </w:r>
      <w:r>
        <w:rPr>
          <w:sz w:val="19"/>
        </w:rPr>
        <w:t>as bad</w:t>
      </w:r>
      <w:r>
        <w:rPr>
          <w:spacing w:val="12"/>
          <w:sz w:val="19"/>
        </w:rPr>
        <w:t xml:space="preserve"> </w:t>
      </w:r>
      <w:r>
        <w:rPr>
          <w:sz w:val="19"/>
        </w:rPr>
        <w:t>weather and</w:t>
      </w:r>
      <w:r>
        <w:rPr>
          <w:spacing w:val="12"/>
          <w:sz w:val="19"/>
        </w:rPr>
        <w:t xml:space="preserve"> </w:t>
      </w:r>
      <w:r>
        <w:rPr>
          <w:sz w:val="19"/>
        </w:rPr>
        <w:t>a</w:t>
      </w:r>
      <w:r>
        <w:rPr>
          <w:spacing w:val="17"/>
          <w:sz w:val="19"/>
        </w:rPr>
        <w:t xml:space="preserve"> </w:t>
      </w:r>
      <w:r>
        <w:rPr>
          <w:sz w:val="19"/>
        </w:rPr>
        <w:t>delay</w:t>
      </w:r>
      <w:r>
        <w:rPr>
          <w:spacing w:val="11"/>
          <w:sz w:val="19"/>
        </w:rPr>
        <w:t xml:space="preserve"> </w:t>
      </w:r>
      <w:r>
        <w:rPr>
          <w:sz w:val="19"/>
        </w:rPr>
        <w:t>in</w:t>
      </w:r>
      <w:r>
        <w:rPr>
          <w:spacing w:val="12"/>
          <w:sz w:val="19"/>
        </w:rPr>
        <w:t xml:space="preserve"> </w:t>
      </w:r>
      <w:r>
        <w:rPr>
          <w:sz w:val="19"/>
        </w:rPr>
        <w:t>the</w:t>
      </w:r>
      <w:r>
        <w:rPr>
          <w:spacing w:val="15"/>
          <w:sz w:val="19"/>
        </w:rPr>
        <w:t xml:space="preserve"> </w:t>
      </w:r>
      <w:r>
        <w:rPr>
          <w:sz w:val="19"/>
        </w:rPr>
        <w:t>arrival of any vessel(s).</w:t>
      </w:r>
    </w:p>
    <w:p w14:paraId="6AF253C1" w14:textId="77777777" w:rsidR="00D144FE" w:rsidRDefault="00611BD3">
      <w:pPr>
        <w:pStyle w:val="ListParagraph"/>
        <w:numPr>
          <w:ilvl w:val="1"/>
          <w:numId w:val="2"/>
        </w:numPr>
        <w:tabs>
          <w:tab w:val="left" w:pos="825"/>
        </w:tabs>
        <w:spacing w:before="201" w:line="280" w:lineRule="auto"/>
        <w:ind w:left="126" w:right="121" w:firstLine="0"/>
        <w:jc w:val="both"/>
        <w:rPr>
          <w:sz w:val="19"/>
        </w:rPr>
      </w:pPr>
      <w:r>
        <w:rPr>
          <w:sz w:val="19"/>
        </w:rPr>
        <w:t>Should</w:t>
      </w:r>
      <w:r>
        <w:rPr>
          <w:spacing w:val="20"/>
          <w:sz w:val="19"/>
        </w:rPr>
        <w:t xml:space="preserve"> </w:t>
      </w:r>
      <w:r>
        <w:rPr>
          <w:sz w:val="19"/>
        </w:rPr>
        <w:t>it</w:t>
      </w:r>
      <w:r>
        <w:rPr>
          <w:spacing w:val="15"/>
          <w:sz w:val="19"/>
        </w:rPr>
        <w:t xml:space="preserve"> </w:t>
      </w:r>
      <w:r>
        <w:rPr>
          <w:sz w:val="19"/>
        </w:rPr>
        <w:t>be</w:t>
      </w:r>
      <w:r>
        <w:rPr>
          <w:spacing w:val="17"/>
          <w:sz w:val="19"/>
        </w:rPr>
        <w:t xml:space="preserve"> </w:t>
      </w:r>
      <w:r>
        <w:rPr>
          <w:sz w:val="19"/>
        </w:rPr>
        <w:t>necessary</w:t>
      </w:r>
      <w:r>
        <w:rPr>
          <w:spacing w:val="18"/>
          <w:sz w:val="19"/>
        </w:rPr>
        <w:t xml:space="preserve"> </w:t>
      </w:r>
      <w:r>
        <w:rPr>
          <w:sz w:val="19"/>
        </w:rPr>
        <w:t>for</w:t>
      </w:r>
      <w:r>
        <w:rPr>
          <w:spacing w:val="19"/>
          <w:sz w:val="19"/>
        </w:rPr>
        <w:t xml:space="preserve"> </w:t>
      </w:r>
      <w:r>
        <w:rPr>
          <w:sz w:val="19"/>
        </w:rPr>
        <w:t>B.H.C.</w:t>
      </w:r>
      <w:r>
        <w:rPr>
          <w:spacing w:val="18"/>
          <w:sz w:val="19"/>
        </w:rPr>
        <w:t xml:space="preserve"> </w:t>
      </w:r>
      <w:r>
        <w:rPr>
          <w:sz w:val="19"/>
        </w:rPr>
        <w:t>to</w:t>
      </w:r>
      <w:r>
        <w:rPr>
          <w:spacing w:val="17"/>
          <w:sz w:val="19"/>
        </w:rPr>
        <w:t xml:space="preserve"> </w:t>
      </w:r>
      <w:r>
        <w:rPr>
          <w:sz w:val="19"/>
        </w:rPr>
        <w:t>work</w:t>
      </w:r>
      <w:r>
        <w:rPr>
          <w:spacing w:val="18"/>
          <w:sz w:val="19"/>
        </w:rPr>
        <w:t xml:space="preserve"> </w:t>
      </w:r>
      <w:r>
        <w:rPr>
          <w:sz w:val="19"/>
        </w:rPr>
        <w:t>overtime</w:t>
      </w:r>
      <w:r>
        <w:rPr>
          <w:spacing w:val="17"/>
          <w:sz w:val="19"/>
        </w:rPr>
        <w:t xml:space="preserve"> </w:t>
      </w:r>
      <w:r>
        <w:rPr>
          <w:sz w:val="19"/>
        </w:rPr>
        <w:t>or</w:t>
      </w:r>
      <w:r>
        <w:rPr>
          <w:spacing w:val="19"/>
          <w:sz w:val="19"/>
        </w:rPr>
        <w:t xml:space="preserve"> </w:t>
      </w:r>
      <w:r>
        <w:rPr>
          <w:sz w:val="19"/>
        </w:rPr>
        <w:t>during</w:t>
      </w:r>
      <w:r>
        <w:rPr>
          <w:spacing w:val="17"/>
          <w:sz w:val="19"/>
        </w:rPr>
        <w:t xml:space="preserve"> </w:t>
      </w:r>
      <w:r>
        <w:rPr>
          <w:sz w:val="19"/>
        </w:rPr>
        <w:t>public</w:t>
      </w:r>
      <w:r>
        <w:rPr>
          <w:spacing w:val="18"/>
          <w:sz w:val="19"/>
        </w:rPr>
        <w:t xml:space="preserve"> </w:t>
      </w:r>
      <w:r>
        <w:rPr>
          <w:sz w:val="19"/>
        </w:rPr>
        <w:t>holidays</w:t>
      </w:r>
      <w:r>
        <w:rPr>
          <w:spacing w:val="17"/>
          <w:sz w:val="19"/>
        </w:rPr>
        <w:t xml:space="preserve"> </w:t>
      </w:r>
      <w:r>
        <w:rPr>
          <w:sz w:val="19"/>
        </w:rPr>
        <w:t>in</w:t>
      </w:r>
      <w:r>
        <w:rPr>
          <w:spacing w:val="15"/>
          <w:sz w:val="19"/>
        </w:rPr>
        <w:t xml:space="preserve"> </w:t>
      </w:r>
      <w:r>
        <w:rPr>
          <w:sz w:val="19"/>
        </w:rPr>
        <w:t>order</w:t>
      </w:r>
      <w:r>
        <w:rPr>
          <w:spacing w:val="19"/>
          <w:sz w:val="19"/>
        </w:rPr>
        <w:t xml:space="preserve"> </w:t>
      </w:r>
      <w:r>
        <w:rPr>
          <w:sz w:val="19"/>
        </w:rPr>
        <w:t>to</w:t>
      </w:r>
      <w:r>
        <w:rPr>
          <w:spacing w:val="17"/>
          <w:sz w:val="19"/>
        </w:rPr>
        <w:t xml:space="preserve"> </w:t>
      </w:r>
      <w:r>
        <w:rPr>
          <w:sz w:val="19"/>
        </w:rPr>
        <w:t>complete</w:t>
      </w:r>
      <w:r>
        <w:rPr>
          <w:spacing w:val="19"/>
          <w:sz w:val="19"/>
        </w:rPr>
        <w:t xml:space="preserve"> </w:t>
      </w:r>
      <w:r>
        <w:rPr>
          <w:sz w:val="19"/>
        </w:rPr>
        <w:t>loading or unloading, B.H.C. reserves the right to charge the Customer additional charges.</w:t>
      </w:r>
    </w:p>
    <w:p w14:paraId="6AF253C2" w14:textId="77777777" w:rsidR="00D144FE" w:rsidRDefault="00611BD3">
      <w:pPr>
        <w:pStyle w:val="ListParagraph"/>
        <w:numPr>
          <w:ilvl w:val="1"/>
          <w:numId w:val="2"/>
        </w:numPr>
        <w:tabs>
          <w:tab w:val="left" w:pos="825"/>
        </w:tabs>
        <w:spacing w:before="196" w:line="280" w:lineRule="auto"/>
        <w:ind w:left="126" w:right="117" w:firstLine="0"/>
        <w:jc w:val="both"/>
        <w:rPr>
          <w:sz w:val="19"/>
        </w:rPr>
      </w:pPr>
      <w:r>
        <w:rPr>
          <w:sz w:val="19"/>
        </w:rPr>
        <w:t>B.H.C. reserves the right to suspend or decline to handle any Cargo for any reason, though will notify the relevant party of its intention.</w:t>
      </w:r>
      <w:r>
        <w:rPr>
          <w:spacing w:val="40"/>
          <w:sz w:val="19"/>
        </w:rPr>
        <w:t xml:space="preserve"> </w:t>
      </w:r>
      <w:r>
        <w:rPr>
          <w:sz w:val="19"/>
        </w:rPr>
        <w:t>B.H.C. will have no liability of whatsoever nature and howsoever arising in consequence of its exercise of such rights.</w:t>
      </w:r>
    </w:p>
    <w:p w14:paraId="6AF253C3" w14:textId="77777777" w:rsidR="00D144FE" w:rsidRDefault="00611BD3">
      <w:pPr>
        <w:pStyle w:val="ListParagraph"/>
        <w:numPr>
          <w:ilvl w:val="1"/>
          <w:numId w:val="2"/>
        </w:numPr>
        <w:tabs>
          <w:tab w:val="left" w:pos="825"/>
        </w:tabs>
        <w:spacing w:before="204"/>
        <w:ind w:left="825" w:hanging="699"/>
        <w:jc w:val="both"/>
        <w:rPr>
          <w:sz w:val="19"/>
        </w:rPr>
      </w:pPr>
      <w:r>
        <w:rPr>
          <w:sz w:val="19"/>
        </w:rPr>
        <w:t>B.H.C.</w:t>
      </w:r>
      <w:r>
        <w:rPr>
          <w:spacing w:val="17"/>
          <w:sz w:val="19"/>
        </w:rPr>
        <w:t xml:space="preserve"> </w:t>
      </w:r>
      <w:r>
        <w:rPr>
          <w:sz w:val="19"/>
        </w:rPr>
        <w:t>has</w:t>
      </w:r>
      <w:r>
        <w:rPr>
          <w:spacing w:val="19"/>
          <w:sz w:val="19"/>
        </w:rPr>
        <w:t xml:space="preserve"> </w:t>
      </w:r>
      <w:r>
        <w:rPr>
          <w:sz w:val="19"/>
        </w:rPr>
        <w:t>the</w:t>
      </w:r>
      <w:r>
        <w:rPr>
          <w:spacing w:val="21"/>
          <w:sz w:val="19"/>
        </w:rPr>
        <w:t xml:space="preserve"> </w:t>
      </w:r>
      <w:r>
        <w:rPr>
          <w:sz w:val="19"/>
        </w:rPr>
        <w:t>right</w:t>
      </w:r>
      <w:r>
        <w:rPr>
          <w:spacing w:val="22"/>
          <w:sz w:val="19"/>
        </w:rPr>
        <w:t xml:space="preserve"> </w:t>
      </w:r>
      <w:r>
        <w:rPr>
          <w:sz w:val="19"/>
        </w:rPr>
        <w:t>to</w:t>
      </w:r>
      <w:r>
        <w:rPr>
          <w:spacing w:val="17"/>
          <w:sz w:val="19"/>
        </w:rPr>
        <w:t xml:space="preserve"> </w:t>
      </w:r>
      <w:r>
        <w:rPr>
          <w:sz w:val="19"/>
        </w:rPr>
        <w:t>suspend</w:t>
      </w:r>
      <w:r>
        <w:rPr>
          <w:spacing w:val="19"/>
          <w:sz w:val="19"/>
        </w:rPr>
        <w:t xml:space="preserve"> </w:t>
      </w:r>
      <w:r>
        <w:rPr>
          <w:sz w:val="19"/>
        </w:rPr>
        <w:t>any</w:t>
      </w:r>
      <w:r>
        <w:rPr>
          <w:spacing w:val="17"/>
          <w:sz w:val="19"/>
        </w:rPr>
        <w:t xml:space="preserve"> </w:t>
      </w:r>
      <w:r>
        <w:rPr>
          <w:sz w:val="19"/>
        </w:rPr>
        <w:t>operation,</w:t>
      </w:r>
      <w:r>
        <w:rPr>
          <w:spacing w:val="19"/>
          <w:sz w:val="19"/>
        </w:rPr>
        <w:t xml:space="preserve"> </w:t>
      </w:r>
      <w:r>
        <w:rPr>
          <w:sz w:val="19"/>
        </w:rPr>
        <w:t>should</w:t>
      </w:r>
      <w:r>
        <w:rPr>
          <w:spacing w:val="19"/>
          <w:sz w:val="19"/>
        </w:rPr>
        <w:t xml:space="preserve"> </w:t>
      </w:r>
      <w:r>
        <w:rPr>
          <w:sz w:val="19"/>
        </w:rPr>
        <w:t>these</w:t>
      </w:r>
      <w:r>
        <w:rPr>
          <w:spacing w:val="19"/>
          <w:sz w:val="19"/>
        </w:rPr>
        <w:t xml:space="preserve"> </w:t>
      </w:r>
      <w:r>
        <w:rPr>
          <w:sz w:val="19"/>
        </w:rPr>
        <w:t>terms</w:t>
      </w:r>
      <w:r>
        <w:rPr>
          <w:spacing w:val="22"/>
          <w:sz w:val="19"/>
        </w:rPr>
        <w:t xml:space="preserve"> </w:t>
      </w:r>
      <w:r>
        <w:rPr>
          <w:sz w:val="19"/>
        </w:rPr>
        <w:t>and</w:t>
      </w:r>
      <w:r>
        <w:rPr>
          <w:spacing w:val="21"/>
          <w:sz w:val="19"/>
        </w:rPr>
        <w:t xml:space="preserve"> </w:t>
      </w:r>
      <w:r>
        <w:rPr>
          <w:sz w:val="19"/>
        </w:rPr>
        <w:t>conditions</w:t>
      </w:r>
      <w:r>
        <w:rPr>
          <w:spacing w:val="21"/>
          <w:sz w:val="19"/>
        </w:rPr>
        <w:t xml:space="preserve"> </w:t>
      </w:r>
      <w:r>
        <w:rPr>
          <w:sz w:val="19"/>
        </w:rPr>
        <w:t>be</w:t>
      </w:r>
      <w:r>
        <w:rPr>
          <w:spacing w:val="21"/>
          <w:sz w:val="19"/>
        </w:rPr>
        <w:t xml:space="preserve"> </w:t>
      </w:r>
      <w:r>
        <w:rPr>
          <w:sz w:val="19"/>
        </w:rPr>
        <w:t>likely</w:t>
      </w:r>
      <w:r>
        <w:rPr>
          <w:spacing w:val="20"/>
          <w:sz w:val="19"/>
        </w:rPr>
        <w:t xml:space="preserve"> </w:t>
      </w:r>
      <w:r>
        <w:rPr>
          <w:sz w:val="19"/>
        </w:rPr>
        <w:t>to</w:t>
      </w:r>
      <w:r>
        <w:rPr>
          <w:spacing w:val="19"/>
          <w:sz w:val="19"/>
        </w:rPr>
        <w:t xml:space="preserve"> </w:t>
      </w:r>
      <w:r>
        <w:rPr>
          <w:sz w:val="19"/>
        </w:rPr>
        <w:t>be</w:t>
      </w:r>
      <w:r>
        <w:rPr>
          <w:spacing w:val="19"/>
          <w:sz w:val="19"/>
        </w:rPr>
        <w:t xml:space="preserve"> </w:t>
      </w:r>
      <w:r>
        <w:rPr>
          <w:sz w:val="19"/>
        </w:rPr>
        <w:t>or</w:t>
      </w:r>
      <w:r>
        <w:rPr>
          <w:spacing w:val="19"/>
          <w:sz w:val="19"/>
        </w:rPr>
        <w:t xml:space="preserve"> </w:t>
      </w:r>
      <w:r>
        <w:rPr>
          <w:spacing w:val="-4"/>
          <w:sz w:val="19"/>
        </w:rPr>
        <w:t>have</w:t>
      </w:r>
    </w:p>
    <w:p w14:paraId="6AF253C4" w14:textId="77777777" w:rsidR="00D144FE" w:rsidRDefault="00D144FE">
      <w:pPr>
        <w:pStyle w:val="ListParagraph"/>
        <w:rPr>
          <w:sz w:val="19"/>
        </w:rPr>
        <w:sectPr w:rsidR="00D144FE">
          <w:pgSz w:w="11910" w:h="16840"/>
          <w:pgMar w:top="1920" w:right="1275" w:bottom="2140" w:left="1275" w:header="0" w:footer="1950" w:gutter="0"/>
          <w:cols w:space="720"/>
        </w:sectPr>
      </w:pPr>
    </w:p>
    <w:p w14:paraId="6AF253C5" w14:textId="77777777" w:rsidR="00D144FE" w:rsidRDefault="00611BD3">
      <w:pPr>
        <w:pStyle w:val="BodyText"/>
        <w:spacing w:before="182"/>
        <w:jc w:val="left"/>
      </w:pPr>
      <w:r>
        <w:lastRenderedPageBreak/>
        <w:t>been</w:t>
      </w:r>
      <w:r>
        <w:rPr>
          <w:spacing w:val="7"/>
        </w:rPr>
        <w:t xml:space="preserve"> </w:t>
      </w:r>
      <w:r>
        <w:t>breached</w:t>
      </w:r>
      <w:r>
        <w:rPr>
          <w:spacing w:val="8"/>
        </w:rPr>
        <w:t xml:space="preserve"> </w:t>
      </w:r>
      <w:r>
        <w:t>by</w:t>
      </w:r>
      <w:r>
        <w:rPr>
          <w:spacing w:val="10"/>
        </w:rPr>
        <w:t xml:space="preserve"> </w:t>
      </w:r>
      <w:r>
        <w:t>the</w:t>
      </w:r>
      <w:r>
        <w:rPr>
          <w:spacing w:val="9"/>
        </w:rPr>
        <w:t xml:space="preserve"> </w:t>
      </w:r>
      <w:r>
        <w:rPr>
          <w:spacing w:val="-2"/>
        </w:rPr>
        <w:t>Customer.</w:t>
      </w:r>
    </w:p>
    <w:p w14:paraId="6AF253C6" w14:textId="77777777" w:rsidR="00D144FE" w:rsidRDefault="00D144FE">
      <w:pPr>
        <w:pStyle w:val="BodyText"/>
        <w:spacing w:before="6"/>
        <w:ind w:left="0"/>
        <w:jc w:val="left"/>
      </w:pPr>
    </w:p>
    <w:p w14:paraId="6AF253C7" w14:textId="77777777" w:rsidR="00D144FE" w:rsidRDefault="00611BD3">
      <w:pPr>
        <w:pStyle w:val="ListParagraph"/>
        <w:numPr>
          <w:ilvl w:val="1"/>
          <w:numId w:val="2"/>
        </w:numPr>
        <w:tabs>
          <w:tab w:val="left" w:pos="825"/>
        </w:tabs>
        <w:spacing w:before="1" w:line="278" w:lineRule="auto"/>
        <w:ind w:left="126" w:right="122" w:firstLine="0"/>
        <w:jc w:val="both"/>
        <w:rPr>
          <w:sz w:val="19"/>
        </w:rPr>
      </w:pPr>
      <w:r>
        <w:rPr>
          <w:sz w:val="19"/>
        </w:rPr>
        <w:t>The Customer warrants that it will not use any radio frequency or radio equipment, which may interfere</w:t>
      </w:r>
      <w:r>
        <w:rPr>
          <w:spacing w:val="80"/>
          <w:sz w:val="19"/>
        </w:rPr>
        <w:t xml:space="preserve"> </w:t>
      </w:r>
      <w:r>
        <w:rPr>
          <w:sz w:val="19"/>
        </w:rPr>
        <w:t>with the port’s communication systems, without B.H.C’s prior written consent.</w:t>
      </w:r>
    </w:p>
    <w:p w14:paraId="6AF253C8" w14:textId="77777777" w:rsidR="00D144FE" w:rsidRDefault="00611BD3">
      <w:pPr>
        <w:pStyle w:val="ListParagraph"/>
        <w:numPr>
          <w:ilvl w:val="1"/>
          <w:numId w:val="2"/>
        </w:numPr>
        <w:tabs>
          <w:tab w:val="left" w:pos="825"/>
        </w:tabs>
        <w:spacing w:before="203" w:line="283" w:lineRule="auto"/>
        <w:ind w:left="126" w:right="117" w:firstLine="0"/>
        <w:jc w:val="both"/>
        <w:rPr>
          <w:sz w:val="19"/>
        </w:rPr>
      </w:pPr>
      <w:r>
        <w:rPr>
          <w:sz w:val="19"/>
        </w:rPr>
        <w:t>The Customer warrants that it will at its expense obtain and maintain all necessary authorisations permits and licences and shall comply with all applicable conventions, laws, regulations, directions, codes of practice, and usual</w:t>
      </w:r>
      <w:r>
        <w:rPr>
          <w:spacing w:val="20"/>
          <w:sz w:val="19"/>
        </w:rPr>
        <w:t xml:space="preserve"> </w:t>
      </w:r>
      <w:r>
        <w:rPr>
          <w:sz w:val="19"/>
        </w:rPr>
        <w:t>industry</w:t>
      </w:r>
      <w:r>
        <w:rPr>
          <w:spacing w:val="18"/>
          <w:sz w:val="19"/>
        </w:rPr>
        <w:t xml:space="preserve"> </w:t>
      </w:r>
      <w:r>
        <w:rPr>
          <w:sz w:val="19"/>
        </w:rPr>
        <w:t>practice</w:t>
      </w:r>
      <w:r>
        <w:rPr>
          <w:spacing w:val="17"/>
          <w:sz w:val="19"/>
        </w:rPr>
        <w:t xml:space="preserve"> </w:t>
      </w:r>
      <w:r>
        <w:rPr>
          <w:sz w:val="19"/>
        </w:rPr>
        <w:t>relating</w:t>
      </w:r>
      <w:r>
        <w:rPr>
          <w:spacing w:val="17"/>
          <w:sz w:val="19"/>
        </w:rPr>
        <w:t xml:space="preserve"> </w:t>
      </w:r>
      <w:r>
        <w:rPr>
          <w:sz w:val="19"/>
        </w:rPr>
        <w:t>to</w:t>
      </w:r>
      <w:r>
        <w:rPr>
          <w:spacing w:val="20"/>
          <w:sz w:val="19"/>
        </w:rPr>
        <w:t xml:space="preserve"> </w:t>
      </w:r>
      <w:r>
        <w:rPr>
          <w:sz w:val="19"/>
        </w:rPr>
        <w:t>the</w:t>
      </w:r>
      <w:r>
        <w:rPr>
          <w:spacing w:val="20"/>
          <w:sz w:val="19"/>
        </w:rPr>
        <w:t xml:space="preserve"> </w:t>
      </w:r>
      <w:r>
        <w:rPr>
          <w:sz w:val="19"/>
        </w:rPr>
        <w:t>operation</w:t>
      </w:r>
      <w:r>
        <w:rPr>
          <w:spacing w:val="22"/>
          <w:sz w:val="19"/>
        </w:rPr>
        <w:t xml:space="preserve"> </w:t>
      </w:r>
      <w:r>
        <w:rPr>
          <w:sz w:val="19"/>
        </w:rPr>
        <w:t>of</w:t>
      </w:r>
      <w:r>
        <w:rPr>
          <w:spacing w:val="20"/>
          <w:sz w:val="19"/>
        </w:rPr>
        <w:t xml:space="preserve"> </w:t>
      </w:r>
      <w:r>
        <w:rPr>
          <w:sz w:val="19"/>
        </w:rPr>
        <w:t>any</w:t>
      </w:r>
      <w:r>
        <w:rPr>
          <w:spacing w:val="21"/>
          <w:sz w:val="19"/>
        </w:rPr>
        <w:t xml:space="preserve"> </w:t>
      </w:r>
      <w:r>
        <w:rPr>
          <w:sz w:val="19"/>
        </w:rPr>
        <w:t>Ship</w:t>
      </w:r>
      <w:r>
        <w:rPr>
          <w:spacing w:val="18"/>
          <w:sz w:val="19"/>
        </w:rPr>
        <w:t xml:space="preserve"> </w:t>
      </w:r>
      <w:r>
        <w:rPr>
          <w:sz w:val="19"/>
        </w:rPr>
        <w:t>and</w:t>
      </w:r>
      <w:r>
        <w:rPr>
          <w:spacing w:val="21"/>
          <w:sz w:val="19"/>
        </w:rPr>
        <w:t xml:space="preserve"> </w:t>
      </w:r>
      <w:r>
        <w:rPr>
          <w:sz w:val="19"/>
        </w:rPr>
        <w:t>to</w:t>
      </w:r>
      <w:r>
        <w:rPr>
          <w:spacing w:val="15"/>
          <w:sz w:val="19"/>
        </w:rPr>
        <w:t xml:space="preserve"> </w:t>
      </w:r>
      <w:r>
        <w:rPr>
          <w:sz w:val="19"/>
        </w:rPr>
        <w:t>the</w:t>
      </w:r>
      <w:r>
        <w:rPr>
          <w:spacing w:val="20"/>
          <w:sz w:val="19"/>
        </w:rPr>
        <w:t xml:space="preserve"> </w:t>
      </w:r>
      <w:r>
        <w:rPr>
          <w:sz w:val="19"/>
        </w:rPr>
        <w:t>carriage,</w:t>
      </w:r>
      <w:r>
        <w:rPr>
          <w:spacing w:val="20"/>
          <w:sz w:val="19"/>
        </w:rPr>
        <w:t xml:space="preserve"> </w:t>
      </w:r>
      <w:r>
        <w:rPr>
          <w:sz w:val="19"/>
        </w:rPr>
        <w:t>handling,</w:t>
      </w:r>
      <w:r>
        <w:rPr>
          <w:spacing w:val="20"/>
          <w:sz w:val="19"/>
        </w:rPr>
        <w:t xml:space="preserve"> </w:t>
      </w:r>
      <w:r>
        <w:rPr>
          <w:sz w:val="19"/>
        </w:rPr>
        <w:t>movement</w:t>
      </w:r>
      <w:r>
        <w:rPr>
          <w:spacing w:val="21"/>
          <w:sz w:val="19"/>
        </w:rPr>
        <w:t xml:space="preserve"> </w:t>
      </w:r>
      <w:r>
        <w:rPr>
          <w:sz w:val="19"/>
        </w:rPr>
        <w:t>and</w:t>
      </w:r>
      <w:r>
        <w:rPr>
          <w:spacing w:val="21"/>
          <w:sz w:val="19"/>
        </w:rPr>
        <w:t xml:space="preserve"> </w:t>
      </w:r>
      <w:r>
        <w:rPr>
          <w:sz w:val="19"/>
        </w:rPr>
        <w:t>storage of Cargo, goods and Equipment, and the Customer shall provide a Risk Assessment and Plan of Work for such operations to BHC upon request. The Customer will indemnify B.H.C. against and hold it harmless from any and all claims,</w:t>
      </w:r>
      <w:r>
        <w:rPr>
          <w:spacing w:val="40"/>
          <w:sz w:val="19"/>
        </w:rPr>
        <w:t xml:space="preserve"> </w:t>
      </w:r>
      <w:r>
        <w:rPr>
          <w:sz w:val="19"/>
        </w:rPr>
        <w:t>loss,</w:t>
      </w:r>
      <w:r>
        <w:rPr>
          <w:spacing w:val="40"/>
          <w:sz w:val="19"/>
        </w:rPr>
        <w:t xml:space="preserve"> </w:t>
      </w:r>
      <w:r>
        <w:rPr>
          <w:sz w:val="19"/>
        </w:rPr>
        <w:t>damage,</w:t>
      </w:r>
      <w:r>
        <w:rPr>
          <w:spacing w:val="40"/>
          <w:sz w:val="19"/>
        </w:rPr>
        <w:t xml:space="preserve"> </w:t>
      </w:r>
      <w:r>
        <w:rPr>
          <w:sz w:val="19"/>
        </w:rPr>
        <w:t>liability,</w:t>
      </w:r>
      <w:r>
        <w:rPr>
          <w:spacing w:val="40"/>
          <w:sz w:val="19"/>
        </w:rPr>
        <w:t xml:space="preserve"> </w:t>
      </w:r>
      <w:r>
        <w:rPr>
          <w:sz w:val="19"/>
        </w:rPr>
        <w:t>cost</w:t>
      </w:r>
      <w:r>
        <w:rPr>
          <w:spacing w:val="40"/>
          <w:sz w:val="19"/>
        </w:rPr>
        <w:t xml:space="preserve"> </w:t>
      </w:r>
      <w:r>
        <w:rPr>
          <w:sz w:val="19"/>
        </w:rPr>
        <w:t>and</w:t>
      </w:r>
      <w:r>
        <w:rPr>
          <w:spacing w:val="40"/>
          <w:sz w:val="19"/>
        </w:rPr>
        <w:t xml:space="preserve"> </w:t>
      </w:r>
      <w:r>
        <w:rPr>
          <w:sz w:val="19"/>
        </w:rPr>
        <w:t>expense</w:t>
      </w:r>
      <w:r>
        <w:rPr>
          <w:spacing w:val="39"/>
          <w:sz w:val="19"/>
        </w:rPr>
        <w:t xml:space="preserve"> </w:t>
      </w:r>
      <w:r>
        <w:rPr>
          <w:sz w:val="19"/>
        </w:rPr>
        <w:t>arising</w:t>
      </w:r>
      <w:r>
        <w:rPr>
          <w:spacing w:val="40"/>
          <w:sz w:val="19"/>
        </w:rPr>
        <w:t xml:space="preserve"> </w:t>
      </w:r>
      <w:r>
        <w:rPr>
          <w:sz w:val="19"/>
        </w:rPr>
        <w:t>out</w:t>
      </w:r>
      <w:r>
        <w:rPr>
          <w:spacing w:val="40"/>
          <w:sz w:val="19"/>
        </w:rPr>
        <w:t xml:space="preserve"> </w:t>
      </w:r>
      <w:r>
        <w:rPr>
          <w:sz w:val="19"/>
        </w:rPr>
        <w:t>of</w:t>
      </w:r>
      <w:r>
        <w:rPr>
          <w:spacing w:val="40"/>
          <w:sz w:val="19"/>
        </w:rPr>
        <w:t xml:space="preserve"> </w:t>
      </w:r>
      <w:r>
        <w:rPr>
          <w:sz w:val="19"/>
        </w:rPr>
        <w:t>such</w:t>
      </w:r>
      <w:r>
        <w:rPr>
          <w:spacing w:val="40"/>
          <w:sz w:val="19"/>
        </w:rPr>
        <w:t xml:space="preserve"> </w:t>
      </w:r>
      <w:r>
        <w:rPr>
          <w:sz w:val="19"/>
        </w:rPr>
        <w:t>use,</w:t>
      </w:r>
      <w:r>
        <w:rPr>
          <w:spacing w:val="40"/>
          <w:sz w:val="19"/>
        </w:rPr>
        <w:t xml:space="preserve"> </w:t>
      </w:r>
      <w:r>
        <w:rPr>
          <w:sz w:val="19"/>
        </w:rPr>
        <w:t>of</w:t>
      </w:r>
      <w:r>
        <w:rPr>
          <w:spacing w:val="40"/>
          <w:sz w:val="19"/>
        </w:rPr>
        <w:t xml:space="preserve"> </w:t>
      </w:r>
      <w:r>
        <w:rPr>
          <w:sz w:val="19"/>
        </w:rPr>
        <w:t>whatsoever</w:t>
      </w:r>
      <w:r>
        <w:rPr>
          <w:spacing w:val="40"/>
          <w:sz w:val="19"/>
        </w:rPr>
        <w:t xml:space="preserve"> </w:t>
      </w:r>
      <w:r>
        <w:rPr>
          <w:sz w:val="19"/>
        </w:rPr>
        <w:t>nature</w:t>
      </w:r>
      <w:r>
        <w:rPr>
          <w:spacing w:val="40"/>
          <w:sz w:val="19"/>
        </w:rPr>
        <w:t xml:space="preserve"> </w:t>
      </w:r>
      <w:r>
        <w:rPr>
          <w:sz w:val="19"/>
        </w:rPr>
        <w:t>and</w:t>
      </w:r>
      <w:r>
        <w:rPr>
          <w:spacing w:val="40"/>
          <w:sz w:val="19"/>
        </w:rPr>
        <w:t xml:space="preserve"> </w:t>
      </w:r>
      <w:r>
        <w:rPr>
          <w:sz w:val="19"/>
        </w:rPr>
        <w:t>howsoever arising, save for any personal injury or loss of life which is not successfully excluded by these terms and which the customer can prove was directly caused by B.H.C’s staff or sub-contractors.</w:t>
      </w:r>
    </w:p>
    <w:p w14:paraId="6AF253C9" w14:textId="77777777" w:rsidR="00D144FE" w:rsidRDefault="00611BD3">
      <w:pPr>
        <w:pStyle w:val="ListParagraph"/>
        <w:numPr>
          <w:ilvl w:val="1"/>
          <w:numId w:val="2"/>
        </w:numPr>
        <w:tabs>
          <w:tab w:val="left" w:pos="825"/>
        </w:tabs>
        <w:spacing w:before="191" w:line="283" w:lineRule="auto"/>
        <w:ind w:left="126" w:right="117" w:firstLine="0"/>
        <w:jc w:val="both"/>
        <w:rPr>
          <w:sz w:val="19"/>
        </w:rPr>
      </w:pPr>
      <w:r>
        <w:rPr>
          <w:sz w:val="19"/>
        </w:rPr>
        <w:t>The</w:t>
      </w:r>
      <w:r>
        <w:rPr>
          <w:spacing w:val="40"/>
          <w:sz w:val="19"/>
        </w:rPr>
        <w:t xml:space="preserve"> </w:t>
      </w:r>
      <w:r>
        <w:rPr>
          <w:sz w:val="19"/>
        </w:rPr>
        <w:t>Customer</w:t>
      </w:r>
      <w:r>
        <w:rPr>
          <w:spacing w:val="40"/>
          <w:sz w:val="19"/>
        </w:rPr>
        <w:t xml:space="preserve"> </w:t>
      </w:r>
      <w:r>
        <w:rPr>
          <w:sz w:val="19"/>
        </w:rPr>
        <w:t>warrants</w:t>
      </w:r>
      <w:r>
        <w:rPr>
          <w:spacing w:val="40"/>
          <w:sz w:val="19"/>
        </w:rPr>
        <w:t xml:space="preserve"> </w:t>
      </w:r>
      <w:r>
        <w:rPr>
          <w:sz w:val="19"/>
        </w:rPr>
        <w:t>that</w:t>
      </w:r>
      <w:r>
        <w:rPr>
          <w:spacing w:val="40"/>
          <w:sz w:val="19"/>
        </w:rPr>
        <w:t xml:space="preserve"> </w:t>
      </w:r>
      <w:r>
        <w:rPr>
          <w:sz w:val="19"/>
        </w:rPr>
        <w:t>has</w:t>
      </w:r>
      <w:r>
        <w:rPr>
          <w:spacing w:val="40"/>
          <w:sz w:val="19"/>
        </w:rPr>
        <w:t xml:space="preserve"> </w:t>
      </w:r>
      <w:r>
        <w:rPr>
          <w:sz w:val="19"/>
        </w:rPr>
        <w:t>and</w:t>
      </w:r>
      <w:r>
        <w:rPr>
          <w:spacing w:val="40"/>
          <w:sz w:val="19"/>
        </w:rPr>
        <w:t xml:space="preserve"> </w:t>
      </w:r>
      <w:r>
        <w:rPr>
          <w:sz w:val="19"/>
        </w:rPr>
        <w:t>will</w:t>
      </w:r>
      <w:r>
        <w:rPr>
          <w:spacing w:val="40"/>
          <w:sz w:val="19"/>
        </w:rPr>
        <w:t xml:space="preserve"> </w:t>
      </w:r>
      <w:r>
        <w:rPr>
          <w:sz w:val="19"/>
        </w:rPr>
        <w:t>maintain</w:t>
      </w:r>
      <w:r>
        <w:rPr>
          <w:spacing w:val="40"/>
          <w:sz w:val="19"/>
        </w:rPr>
        <w:t xml:space="preserve"> </w:t>
      </w:r>
      <w:r>
        <w:rPr>
          <w:sz w:val="19"/>
        </w:rPr>
        <w:t>at</w:t>
      </w:r>
      <w:r>
        <w:rPr>
          <w:spacing w:val="40"/>
          <w:sz w:val="19"/>
        </w:rPr>
        <w:t xml:space="preserve"> </w:t>
      </w:r>
      <w:r>
        <w:rPr>
          <w:sz w:val="19"/>
        </w:rPr>
        <w:t>all</w:t>
      </w:r>
      <w:r>
        <w:rPr>
          <w:spacing w:val="40"/>
          <w:sz w:val="19"/>
        </w:rPr>
        <w:t xml:space="preserve"> </w:t>
      </w:r>
      <w:r>
        <w:rPr>
          <w:sz w:val="19"/>
        </w:rPr>
        <w:t>times</w:t>
      </w:r>
      <w:r>
        <w:rPr>
          <w:spacing w:val="40"/>
          <w:sz w:val="19"/>
        </w:rPr>
        <w:t xml:space="preserve"> </w:t>
      </w:r>
      <w:r>
        <w:rPr>
          <w:sz w:val="19"/>
        </w:rPr>
        <w:t>current,</w:t>
      </w:r>
      <w:r>
        <w:rPr>
          <w:spacing w:val="40"/>
          <w:sz w:val="19"/>
        </w:rPr>
        <w:t xml:space="preserve"> </w:t>
      </w:r>
      <w:r>
        <w:rPr>
          <w:sz w:val="19"/>
        </w:rPr>
        <w:t>valid</w:t>
      </w:r>
      <w:r>
        <w:rPr>
          <w:spacing w:val="40"/>
          <w:sz w:val="19"/>
        </w:rPr>
        <w:t xml:space="preserve"> </w:t>
      </w:r>
      <w:r>
        <w:rPr>
          <w:sz w:val="19"/>
        </w:rPr>
        <w:t>and</w:t>
      </w:r>
      <w:r>
        <w:rPr>
          <w:spacing w:val="40"/>
          <w:sz w:val="19"/>
        </w:rPr>
        <w:t xml:space="preserve"> </w:t>
      </w:r>
      <w:r>
        <w:rPr>
          <w:sz w:val="19"/>
        </w:rPr>
        <w:t>adequate</w:t>
      </w:r>
      <w:r>
        <w:rPr>
          <w:spacing w:val="40"/>
          <w:sz w:val="19"/>
        </w:rPr>
        <w:t xml:space="preserve"> </w:t>
      </w:r>
      <w:r>
        <w:rPr>
          <w:sz w:val="19"/>
        </w:rPr>
        <w:t>insurance against loss or damage to Ship, Cargo, goods or Equipment, and liabilities arising whilst the same may be on the Premises</w:t>
      </w:r>
      <w:r>
        <w:rPr>
          <w:spacing w:val="40"/>
          <w:sz w:val="19"/>
        </w:rPr>
        <w:t xml:space="preserve"> </w:t>
      </w:r>
      <w:r>
        <w:rPr>
          <w:sz w:val="19"/>
        </w:rPr>
        <w:t>as</w:t>
      </w:r>
      <w:r>
        <w:rPr>
          <w:spacing w:val="40"/>
          <w:sz w:val="19"/>
        </w:rPr>
        <w:t xml:space="preserve"> </w:t>
      </w:r>
      <w:r>
        <w:rPr>
          <w:sz w:val="19"/>
        </w:rPr>
        <w:t>may</w:t>
      </w:r>
      <w:r>
        <w:rPr>
          <w:spacing w:val="40"/>
          <w:sz w:val="19"/>
        </w:rPr>
        <w:t xml:space="preserve"> </w:t>
      </w:r>
      <w:r>
        <w:rPr>
          <w:sz w:val="19"/>
        </w:rPr>
        <w:t>be</w:t>
      </w:r>
      <w:r>
        <w:rPr>
          <w:spacing w:val="40"/>
          <w:sz w:val="19"/>
        </w:rPr>
        <w:t xml:space="preserve"> </w:t>
      </w:r>
      <w:r>
        <w:rPr>
          <w:sz w:val="19"/>
        </w:rPr>
        <w:t>compulsorily</w:t>
      </w:r>
      <w:r>
        <w:rPr>
          <w:spacing w:val="40"/>
          <w:sz w:val="19"/>
        </w:rPr>
        <w:t xml:space="preserve"> </w:t>
      </w:r>
      <w:r>
        <w:rPr>
          <w:sz w:val="19"/>
        </w:rPr>
        <w:t>required</w:t>
      </w:r>
      <w:r>
        <w:rPr>
          <w:spacing w:val="40"/>
          <w:sz w:val="19"/>
        </w:rPr>
        <w:t xml:space="preserve"> </w:t>
      </w:r>
      <w:r>
        <w:rPr>
          <w:sz w:val="19"/>
        </w:rPr>
        <w:t>or</w:t>
      </w:r>
      <w:r>
        <w:rPr>
          <w:spacing w:val="40"/>
          <w:sz w:val="19"/>
        </w:rPr>
        <w:t xml:space="preserve"> </w:t>
      </w:r>
      <w:r>
        <w:rPr>
          <w:sz w:val="19"/>
        </w:rPr>
        <w:t>reasonably</w:t>
      </w:r>
      <w:r>
        <w:rPr>
          <w:spacing w:val="40"/>
          <w:sz w:val="19"/>
        </w:rPr>
        <w:t xml:space="preserve"> </w:t>
      </w:r>
      <w:r>
        <w:rPr>
          <w:sz w:val="19"/>
        </w:rPr>
        <w:t>required</w:t>
      </w:r>
      <w:r>
        <w:rPr>
          <w:spacing w:val="40"/>
          <w:sz w:val="19"/>
        </w:rPr>
        <w:t xml:space="preserve"> </w:t>
      </w:r>
      <w:r>
        <w:rPr>
          <w:sz w:val="19"/>
        </w:rPr>
        <w:t>by</w:t>
      </w:r>
      <w:r>
        <w:rPr>
          <w:spacing w:val="40"/>
          <w:sz w:val="19"/>
        </w:rPr>
        <w:t xml:space="preserve"> </w:t>
      </w:r>
      <w:r>
        <w:rPr>
          <w:sz w:val="19"/>
        </w:rPr>
        <w:t>B.H.C.,</w:t>
      </w:r>
      <w:r>
        <w:rPr>
          <w:spacing w:val="40"/>
          <w:sz w:val="19"/>
        </w:rPr>
        <w:t xml:space="preserve"> </w:t>
      </w:r>
      <w:r>
        <w:rPr>
          <w:sz w:val="19"/>
        </w:rPr>
        <w:t>and</w:t>
      </w:r>
      <w:r>
        <w:rPr>
          <w:spacing w:val="40"/>
          <w:sz w:val="19"/>
        </w:rPr>
        <w:t xml:space="preserve"> </w:t>
      </w:r>
      <w:r>
        <w:rPr>
          <w:sz w:val="19"/>
        </w:rPr>
        <w:t>the</w:t>
      </w:r>
      <w:r>
        <w:rPr>
          <w:spacing w:val="40"/>
          <w:sz w:val="19"/>
        </w:rPr>
        <w:t xml:space="preserve"> </w:t>
      </w:r>
      <w:r>
        <w:rPr>
          <w:sz w:val="19"/>
        </w:rPr>
        <w:t>Customer</w:t>
      </w:r>
      <w:r>
        <w:rPr>
          <w:spacing w:val="40"/>
          <w:sz w:val="19"/>
        </w:rPr>
        <w:t xml:space="preserve"> </w:t>
      </w:r>
      <w:r>
        <w:rPr>
          <w:sz w:val="19"/>
        </w:rPr>
        <w:t>shall</w:t>
      </w:r>
      <w:r>
        <w:rPr>
          <w:spacing w:val="40"/>
          <w:sz w:val="19"/>
        </w:rPr>
        <w:t xml:space="preserve"> </w:t>
      </w:r>
      <w:r>
        <w:rPr>
          <w:sz w:val="19"/>
        </w:rPr>
        <w:t>provide evidence of the same to B.H.C. upon request.</w:t>
      </w:r>
      <w:r>
        <w:rPr>
          <w:spacing w:val="40"/>
          <w:sz w:val="19"/>
        </w:rPr>
        <w:t xml:space="preserve"> </w:t>
      </w:r>
      <w:r>
        <w:rPr>
          <w:sz w:val="19"/>
        </w:rPr>
        <w:t>B.H.C. shall have no liability in respect of any loss, damage, liability, cost, expense or delay caused by or arising directly or indirectly from any p</w:t>
      </w:r>
      <w:r>
        <w:rPr>
          <w:sz w:val="19"/>
        </w:rPr>
        <w:t>eril covered under the Customer’s insurance or which would have been so covered but for the customer‘s breach of this warranty, even if caused or contributed to by B.H.C.’s negligence.</w:t>
      </w:r>
    </w:p>
    <w:p w14:paraId="6AF253CA" w14:textId="77777777" w:rsidR="00D144FE" w:rsidRDefault="00611BD3">
      <w:pPr>
        <w:pStyle w:val="ListParagraph"/>
        <w:numPr>
          <w:ilvl w:val="1"/>
          <w:numId w:val="2"/>
        </w:numPr>
        <w:tabs>
          <w:tab w:val="left" w:pos="825"/>
        </w:tabs>
        <w:spacing w:before="192" w:line="280" w:lineRule="auto"/>
        <w:ind w:left="126" w:right="119" w:firstLine="0"/>
        <w:jc w:val="both"/>
        <w:rPr>
          <w:sz w:val="19"/>
        </w:rPr>
      </w:pPr>
      <w:r>
        <w:rPr>
          <w:sz w:val="19"/>
        </w:rPr>
        <w:t>All rights, benefits, defences, limits and exemptions as may be available to any Customer by contract, international convention or statute shall extend to B.H.C..</w:t>
      </w:r>
    </w:p>
    <w:p w14:paraId="6AF253CB" w14:textId="77777777" w:rsidR="00D144FE" w:rsidRDefault="00611BD3">
      <w:pPr>
        <w:pStyle w:val="ListParagraph"/>
        <w:numPr>
          <w:ilvl w:val="1"/>
          <w:numId w:val="2"/>
        </w:numPr>
        <w:tabs>
          <w:tab w:val="left" w:pos="825"/>
        </w:tabs>
        <w:spacing w:before="196" w:line="280" w:lineRule="auto"/>
        <w:ind w:left="126" w:right="115" w:firstLine="0"/>
        <w:jc w:val="both"/>
        <w:rPr>
          <w:sz w:val="19"/>
        </w:rPr>
      </w:pPr>
      <w:r>
        <w:rPr>
          <w:sz w:val="19"/>
        </w:rPr>
        <w:t>Should</w:t>
      </w:r>
      <w:r>
        <w:rPr>
          <w:spacing w:val="27"/>
          <w:sz w:val="19"/>
        </w:rPr>
        <w:t xml:space="preserve"> </w:t>
      </w:r>
      <w:r>
        <w:rPr>
          <w:sz w:val="19"/>
        </w:rPr>
        <w:t>the</w:t>
      </w:r>
      <w:r>
        <w:rPr>
          <w:spacing w:val="26"/>
          <w:sz w:val="19"/>
        </w:rPr>
        <w:t xml:space="preserve"> </w:t>
      </w:r>
      <w:r>
        <w:rPr>
          <w:sz w:val="19"/>
        </w:rPr>
        <w:t>Customer</w:t>
      </w:r>
      <w:r>
        <w:rPr>
          <w:spacing w:val="28"/>
          <w:sz w:val="19"/>
        </w:rPr>
        <w:t xml:space="preserve"> </w:t>
      </w:r>
      <w:r>
        <w:rPr>
          <w:sz w:val="19"/>
        </w:rPr>
        <w:t>not</w:t>
      </w:r>
      <w:r>
        <w:rPr>
          <w:spacing w:val="26"/>
          <w:sz w:val="19"/>
        </w:rPr>
        <w:t xml:space="preserve"> </w:t>
      </w:r>
      <w:r>
        <w:rPr>
          <w:sz w:val="19"/>
        </w:rPr>
        <w:t>take</w:t>
      </w:r>
      <w:r>
        <w:rPr>
          <w:spacing w:val="26"/>
          <w:sz w:val="19"/>
        </w:rPr>
        <w:t xml:space="preserve"> </w:t>
      </w:r>
      <w:r>
        <w:rPr>
          <w:sz w:val="19"/>
        </w:rPr>
        <w:t>delivery</w:t>
      </w:r>
      <w:r>
        <w:rPr>
          <w:spacing w:val="28"/>
          <w:sz w:val="19"/>
        </w:rPr>
        <w:t xml:space="preserve"> </w:t>
      </w:r>
      <w:r>
        <w:rPr>
          <w:sz w:val="19"/>
        </w:rPr>
        <w:t>of</w:t>
      </w:r>
      <w:r>
        <w:rPr>
          <w:spacing w:val="28"/>
          <w:sz w:val="19"/>
        </w:rPr>
        <w:t xml:space="preserve"> </w:t>
      </w:r>
      <w:r>
        <w:rPr>
          <w:sz w:val="19"/>
        </w:rPr>
        <w:t>any</w:t>
      </w:r>
      <w:r>
        <w:rPr>
          <w:spacing w:val="26"/>
          <w:sz w:val="19"/>
        </w:rPr>
        <w:t xml:space="preserve"> </w:t>
      </w:r>
      <w:r>
        <w:rPr>
          <w:sz w:val="19"/>
        </w:rPr>
        <w:t>Cargo,</w:t>
      </w:r>
      <w:r>
        <w:rPr>
          <w:spacing w:val="28"/>
          <w:sz w:val="19"/>
        </w:rPr>
        <w:t xml:space="preserve"> </w:t>
      </w:r>
      <w:r>
        <w:rPr>
          <w:sz w:val="19"/>
        </w:rPr>
        <w:t>which</w:t>
      </w:r>
      <w:r>
        <w:rPr>
          <w:spacing w:val="28"/>
          <w:sz w:val="19"/>
        </w:rPr>
        <w:t xml:space="preserve"> </w:t>
      </w:r>
      <w:r>
        <w:rPr>
          <w:sz w:val="19"/>
        </w:rPr>
        <w:t>arrives</w:t>
      </w:r>
      <w:r>
        <w:rPr>
          <w:spacing w:val="27"/>
          <w:sz w:val="19"/>
        </w:rPr>
        <w:t xml:space="preserve"> </w:t>
      </w:r>
      <w:r>
        <w:rPr>
          <w:sz w:val="19"/>
        </w:rPr>
        <w:t>at</w:t>
      </w:r>
      <w:r>
        <w:rPr>
          <w:spacing w:val="27"/>
          <w:sz w:val="19"/>
        </w:rPr>
        <w:t xml:space="preserve"> </w:t>
      </w:r>
      <w:r>
        <w:rPr>
          <w:sz w:val="19"/>
        </w:rPr>
        <w:t>the</w:t>
      </w:r>
      <w:r>
        <w:rPr>
          <w:spacing w:val="28"/>
          <w:sz w:val="19"/>
        </w:rPr>
        <w:t xml:space="preserve"> </w:t>
      </w:r>
      <w:r>
        <w:rPr>
          <w:sz w:val="19"/>
        </w:rPr>
        <w:t>Premises,</w:t>
      </w:r>
      <w:r>
        <w:rPr>
          <w:spacing w:val="28"/>
          <w:sz w:val="19"/>
        </w:rPr>
        <w:t xml:space="preserve"> </w:t>
      </w:r>
      <w:r>
        <w:rPr>
          <w:sz w:val="19"/>
        </w:rPr>
        <w:t>B.H.C.</w:t>
      </w:r>
      <w:r>
        <w:rPr>
          <w:spacing w:val="27"/>
          <w:sz w:val="19"/>
        </w:rPr>
        <w:t xml:space="preserve"> </w:t>
      </w:r>
      <w:r>
        <w:rPr>
          <w:sz w:val="19"/>
        </w:rPr>
        <w:t>will</w:t>
      </w:r>
      <w:r>
        <w:rPr>
          <w:spacing w:val="28"/>
          <w:sz w:val="19"/>
        </w:rPr>
        <w:t xml:space="preserve"> </w:t>
      </w:r>
      <w:r>
        <w:rPr>
          <w:sz w:val="19"/>
        </w:rPr>
        <w:t>have</w:t>
      </w:r>
      <w:r>
        <w:rPr>
          <w:spacing w:val="23"/>
          <w:sz w:val="19"/>
        </w:rPr>
        <w:t xml:space="preserve"> </w:t>
      </w:r>
      <w:r>
        <w:rPr>
          <w:sz w:val="19"/>
        </w:rPr>
        <w:t>the right</w:t>
      </w:r>
      <w:r>
        <w:rPr>
          <w:spacing w:val="40"/>
          <w:sz w:val="19"/>
        </w:rPr>
        <w:t xml:space="preserve"> </w:t>
      </w:r>
      <w:r>
        <w:rPr>
          <w:sz w:val="19"/>
        </w:rPr>
        <w:t>to</w:t>
      </w:r>
      <w:r>
        <w:rPr>
          <w:spacing w:val="40"/>
          <w:sz w:val="19"/>
        </w:rPr>
        <w:t xml:space="preserve"> </w:t>
      </w:r>
      <w:r>
        <w:rPr>
          <w:sz w:val="19"/>
        </w:rPr>
        <w:t>charge</w:t>
      </w:r>
      <w:r>
        <w:rPr>
          <w:spacing w:val="40"/>
          <w:sz w:val="19"/>
        </w:rPr>
        <w:t xml:space="preserve"> </w:t>
      </w:r>
      <w:r>
        <w:rPr>
          <w:sz w:val="19"/>
        </w:rPr>
        <w:t>for</w:t>
      </w:r>
      <w:r>
        <w:rPr>
          <w:spacing w:val="40"/>
          <w:sz w:val="19"/>
        </w:rPr>
        <w:t xml:space="preserve"> </w:t>
      </w:r>
      <w:r>
        <w:rPr>
          <w:sz w:val="19"/>
        </w:rPr>
        <w:t>storage,</w:t>
      </w:r>
      <w:r>
        <w:rPr>
          <w:spacing w:val="40"/>
          <w:sz w:val="19"/>
        </w:rPr>
        <w:t xml:space="preserve"> </w:t>
      </w:r>
      <w:r>
        <w:rPr>
          <w:sz w:val="19"/>
        </w:rPr>
        <w:t>as</w:t>
      </w:r>
      <w:r>
        <w:rPr>
          <w:spacing w:val="40"/>
          <w:sz w:val="19"/>
        </w:rPr>
        <w:t xml:space="preserve"> </w:t>
      </w:r>
      <w:r>
        <w:rPr>
          <w:sz w:val="19"/>
        </w:rPr>
        <w:t>per</w:t>
      </w:r>
      <w:r>
        <w:rPr>
          <w:spacing w:val="40"/>
          <w:sz w:val="19"/>
        </w:rPr>
        <w:t xml:space="preserve"> </w:t>
      </w:r>
      <w:r>
        <w:rPr>
          <w:sz w:val="19"/>
        </w:rPr>
        <w:t>its</w:t>
      </w:r>
      <w:r>
        <w:rPr>
          <w:spacing w:val="40"/>
          <w:sz w:val="19"/>
        </w:rPr>
        <w:t xml:space="preserve"> </w:t>
      </w:r>
      <w:r>
        <w:rPr>
          <w:sz w:val="19"/>
        </w:rPr>
        <w:t>standard</w:t>
      </w:r>
      <w:r>
        <w:rPr>
          <w:spacing w:val="40"/>
          <w:sz w:val="19"/>
        </w:rPr>
        <w:t xml:space="preserve"> </w:t>
      </w:r>
      <w:r>
        <w:rPr>
          <w:sz w:val="19"/>
        </w:rPr>
        <w:t>rates,</w:t>
      </w:r>
      <w:r>
        <w:rPr>
          <w:spacing w:val="40"/>
          <w:sz w:val="19"/>
        </w:rPr>
        <w:t xml:space="preserve"> </w:t>
      </w:r>
      <w:r>
        <w:rPr>
          <w:sz w:val="19"/>
        </w:rPr>
        <w:t>but</w:t>
      </w:r>
      <w:r>
        <w:rPr>
          <w:spacing w:val="40"/>
          <w:sz w:val="19"/>
        </w:rPr>
        <w:t xml:space="preserve"> </w:t>
      </w:r>
      <w:r>
        <w:rPr>
          <w:sz w:val="19"/>
        </w:rPr>
        <w:t>will</w:t>
      </w:r>
      <w:r>
        <w:rPr>
          <w:spacing w:val="40"/>
          <w:sz w:val="19"/>
        </w:rPr>
        <w:t xml:space="preserve"> </w:t>
      </w:r>
      <w:r>
        <w:rPr>
          <w:sz w:val="19"/>
        </w:rPr>
        <w:t>be</w:t>
      </w:r>
      <w:r>
        <w:rPr>
          <w:spacing w:val="40"/>
          <w:sz w:val="19"/>
        </w:rPr>
        <w:t xml:space="preserve"> </w:t>
      </w:r>
      <w:r>
        <w:rPr>
          <w:sz w:val="19"/>
        </w:rPr>
        <w:t>under</w:t>
      </w:r>
      <w:r>
        <w:rPr>
          <w:spacing w:val="40"/>
          <w:sz w:val="19"/>
        </w:rPr>
        <w:t xml:space="preserve"> </w:t>
      </w:r>
      <w:r>
        <w:rPr>
          <w:sz w:val="19"/>
        </w:rPr>
        <w:t>no</w:t>
      </w:r>
      <w:r>
        <w:rPr>
          <w:spacing w:val="40"/>
          <w:sz w:val="19"/>
        </w:rPr>
        <w:t xml:space="preserve"> </w:t>
      </w:r>
      <w:r>
        <w:rPr>
          <w:sz w:val="19"/>
        </w:rPr>
        <w:t>obligation</w:t>
      </w:r>
      <w:r>
        <w:rPr>
          <w:spacing w:val="40"/>
          <w:sz w:val="19"/>
        </w:rPr>
        <w:t xml:space="preserve"> </w:t>
      </w:r>
      <w:r>
        <w:rPr>
          <w:sz w:val="19"/>
        </w:rPr>
        <w:t>to</w:t>
      </w:r>
      <w:r>
        <w:rPr>
          <w:spacing w:val="40"/>
          <w:sz w:val="19"/>
        </w:rPr>
        <w:t xml:space="preserve"> </w:t>
      </w:r>
      <w:r>
        <w:rPr>
          <w:sz w:val="19"/>
        </w:rPr>
        <w:t>care</w:t>
      </w:r>
      <w:r>
        <w:rPr>
          <w:spacing w:val="40"/>
          <w:sz w:val="19"/>
        </w:rPr>
        <w:t xml:space="preserve"> </w:t>
      </w:r>
      <w:r>
        <w:rPr>
          <w:sz w:val="19"/>
        </w:rPr>
        <w:t>for</w:t>
      </w:r>
      <w:r>
        <w:rPr>
          <w:spacing w:val="40"/>
          <w:sz w:val="19"/>
        </w:rPr>
        <w:t xml:space="preserve"> </w:t>
      </w:r>
      <w:r>
        <w:rPr>
          <w:sz w:val="19"/>
        </w:rPr>
        <w:t>the</w:t>
      </w:r>
      <w:r>
        <w:rPr>
          <w:spacing w:val="40"/>
          <w:sz w:val="19"/>
        </w:rPr>
        <w:t xml:space="preserve"> </w:t>
      </w:r>
      <w:r>
        <w:rPr>
          <w:sz w:val="19"/>
        </w:rPr>
        <w:t xml:space="preserve">Cargo </w:t>
      </w:r>
      <w:r>
        <w:rPr>
          <w:spacing w:val="-2"/>
          <w:sz w:val="19"/>
        </w:rPr>
        <w:t>whatsoever.</w:t>
      </w:r>
    </w:p>
    <w:p w14:paraId="6AF253CC" w14:textId="00F723B4" w:rsidR="00D144FE" w:rsidRDefault="00611BD3">
      <w:pPr>
        <w:pStyle w:val="ListParagraph"/>
        <w:numPr>
          <w:ilvl w:val="1"/>
          <w:numId w:val="2"/>
        </w:numPr>
        <w:tabs>
          <w:tab w:val="left" w:pos="825"/>
        </w:tabs>
        <w:spacing w:before="204" w:line="280" w:lineRule="auto"/>
        <w:ind w:left="126" w:right="119" w:firstLine="0"/>
        <w:jc w:val="both"/>
        <w:rPr>
          <w:sz w:val="19"/>
        </w:rPr>
      </w:pPr>
      <w:r>
        <w:rPr>
          <w:sz w:val="19"/>
        </w:rPr>
        <w:t xml:space="preserve">Should the Customer fail to take delivery of Cargo within 28 days of its arrival at the Premises, B.H.C. will have the right to remove and dispose of the same by sale or </w:t>
      </w:r>
      <w:r w:rsidR="006F3F41">
        <w:rPr>
          <w:sz w:val="19"/>
        </w:rPr>
        <w:t>otherwise and</w:t>
      </w:r>
      <w:r>
        <w:rPr>
          <w:sz w:val="19"/>
        </w:rPr>
        <w:t xml:space="preserve"> thereafter reimburse the owner any proceeds as may be</w:t>
      </w:r>
      <w:r>
        <w:rPr>
          <w:spacing w:val="29"/>
          <w:sz w:val="19"/>
        </w:rPr>
        <w:t xml:space="preserve"> </w:t>
      </w:r>
      <w:r>
        <w:rPr>
          <w:sz w:val="19"/>
        </w:rPr>
        <w:t>obtained from the sale, less any</w:t>
      </w:r>
      <w:r>
        <w:rPr>
          <w:spacing w:val="29"/>
          <w:sz w:val="19"/>
        </w:rPr>
        <w:t xml:space="preserve"> </w:t>
      </w:r>
      <w:r>
        <w:rPr>
          <w:sz w:val="19"/>
        </w:rPr>
        <w:t>loss,</w:t>
      </w:r>
      <w:r>
        <w:rPr>
          <w:spacing w:val="29"/>
          <w:sz w:val="19"/>
        </w:rPr>
        <w:t xml:space="preserve"> </w:t>
      </w:r>
      <w:r>
        <w:rPr>
          <w:sz w:val="19"/>
        </w:rPr>
        <w:t>damage,</w:t>
      </w:r>
      <w:r>
        <w:rPr>
          <w:spacing w:val="29"/>
          <w:sz w:val="19"/>
        </w:rPr>
        <w:t xml:space="preserve"> </w:t>
      </w:r>
      <w:r>
        <w:rPr>
          <w:sz w:val="19"/>
        </w:rPr>
        <w:t>liability, costs or expenses incurred by or on behalf of B.H.C. in such action.</w:t>
      </w:r>
    </w:p>
    <w:p w14:paraId="6AF253CD" w14:textId="77777777" w:rsidR="00D144FE" w:rsidRDefault="00611BD3">
      <w:pPr>
        <w:pStyle w:val="ListParagraph"/>
        <w:numPr>
          <w:ilvl w:val="1"/>
          <w:numId w:val="2"/>
        </w:numPr>
        <w:tabs>
          <w:tab w:val="left" w:pos="825"/>
        </w:tabs>
        <w:spacing w:before="201" w:line="283" w:lineRule="auto"/>
        <w:ind w:left="126" w:right="116" w:firstLine="0"/>
        <w:jc w:val="both"/>
        <w:rPr>
          <w:sz w:val="19"/>
        </w:rPr>
      </w:pPr>
      <w:r>
        <w:rPr>
          <w:sz w:val="19"/>
        </w:rPr>
        <w:t>B.H.C.</w:t>
      </w:r>
      <w:r>
        <w:rPr>
          <w:spacing w:val="14"/>
          <w:sz w:val="19"/>
        </w:rPr>
        <w:t xml:space="preserve"> </w:t>
      </w:r>
      <w:r>
        <w:rPr>
          <w:sz w:val="19"/>
        </w:rPr>
        <w:t>requires</w:t>
      </w:r>
      <w:r>
        <w:rPr>
          <w:spacing w:val="17"/>
          <w:sz w:val="19"/>
        </w:rPr>
        <w:t xml:space="preserve"> </w:t>
      </w:r>
      <w:r>
        <w:rPr>
          <w:sz w:val="19"/>
        </w:rPr>
        <w:t>advance</w:t>
      </w:r>
      <w:r>
        <w:rPr>
          <w:spacing w:val="16"/>
          <w:sz w:val="19"/>
        </w:rPr>
        <w:t xml:space="preserve"> </w:t>
      </w:r>
      <w:r>
        <w:rPr>
          <w:sz w:val="19"/>
        </w:rPr>
        <w:t>notice</w:t>
      </w:r>
      <w:r>
        <w:rPr>
          <w:spacing w:val="16"/>
          <w:sz w:val="19"/>
        </w:rPr>
        <w:t xml:space="preserve"> </w:t>
      </w:r>
      <w:r>
        <w:rPr>
          <w:sz w:val="19"/>
        </w:rPr>
        <w:t>as</w:t>
      </w:r>
      <w:r>
        <w:rPr>
          <w:spacing w:val="17"/>
          <w:sz w:val="19"/>
        </w:rPr>
        <w:t xml:space="preserve"> </w:t>
      </w:r>
      <w:r>
        <w:rPr>
          <w:sz w:val="19"/>
        </w:rPr>
        <w:t>to</w:t>
      </w:r>
      <w:r>
        <w:rPr>
          <w:spacing w:val="17"/>
          <w:sz w:val="19"/>
        </w:rPr>
        <w:t xml:space="preserve"> </w:t>
      </w:r>
      <w:r>
        <w:rPr>
          <w:sz w:val="19"/>
        </w:rPr>
        <w:t>the</w:t>
      </w:r>
      <w:r>
        <w:rPr>
          <w:spacing w:val="14"/>
          <w:sz w:val="19"/>
        </w:rPr>
        <w:t xml:space="preserve"> </w:t>
      </w:r>
      <w:r>
        <w:rPr>
          <w:sz w:val="19"/>
        </w:rPr>
        <w:t>arrival</w:t>
      </w:r>
      <w:r>
        <w:rPr>
          <w:spacing w:val="17"/>
          <w:sz w:val="19"/>
        </w:rPr>
        <w:t xml:space="preserve"> </w:t>
      </w:r>
      <w:r>
        <w:rPr>
          <w:sz w:val="19"/>
        </w:rPr>
        <w:t>of any</w:t>
      </w:r>
      <w:r>
        <w:rPr>
          <w:spacing w:val="18"/>
          <w:sz w:val="19"/>
        </w:rPr>
        <w:t xml:space="preserve"> </w:t>
      </w:r>
      <w:r>
        <w:rPr>
          <w:sz w:val="19"/>
        </w:rPr>
        <w:t>Cargo</w:t>
      </w:r>
      <w:r>
        <w:rPr>
          <w:spacing w:val="16"/>
          <w:sz w:val="19"/>
        </w:rPr>
        <w:t xml:space="preserve"> </w:t>
      </w:r>
      <w:r>
        <w:rPr>
          <w:sz w:val="19"/>
        </w:rPr>
        <w:t>deemed</w:t>
      </w:r>
      <w:r>
        <w:rPr>
          <w:spacing w:val="16"/>
          <w:sz w:val="19"/>
        </w:rPr>
        <w:t xml:space="preserve"> </w:t>
      </w:r>
      <w:r>
        <w:rPr>
          <w:sz w:val="19"/>
        </w:rPr>
        <w:t>as</w:t>
      </w:r>
      <w:r>
        <w:rPr>
          <w:spacing w:val="17"/>
          <w:sz w:val="19"/>
        </w:rPr>
        <w:t xml:space="preserve"> </w:t>
      </w:r>
      <w:r>
        <w:rPr>
          <w:sz w:val="19"/>
        </w:rPr>
        <w:t>dangerous,</w:t>
      </w:r>
      <w:r>
        <w:rPr>
          <w:spacing w:val="17"/>
          <w:sz w:val="19"/>
        </w:rPr>
        <w:t xml:space="preserve"> </w:t>
      </w:r>
      <w:r>
        <w:rPr>
          <w:sz w:val="19"/>
        </w:rPr>
        <w:t>hazardous,</w:t>
      </w:r>
      <w:r>
        <w:rPr>
          <w:spacing w:val="17"/>
          <w:sz w:val="19"/>
        </w:rPr>
        <w:t xml:space="preserve"> </w:t>
      </w:r>
      <w:r>
        <w:rPr>
          <w:sz w:val="19"/>
        </w:rPr>
        <w:t>poisonous or</w:t>
      </w:r>
      <w:r>
        <w:rPr>
          <w:spacing w:val="23"/>
          <w:sz w:val="19"/>
        </w:rPr>
        <w:t xml:space="preserve"> </w:t>
      </w:r>
      <w:r>
        <w:rPr>
          <w:sz w:val="19"/>
        </w:rPr>
        <w:t>flammable</w:t>
      </w:r>
      <w:r>
        <w:rPr>
          <w:spacing w:val="23"/>
          <w:sz w:val="19"/>
        </w:rPr>
        <w:t xml:space="preserve"> </w:t>
      </w:r>
      <w:r>
        <w:rPr>
          <w:sz w:val="19"/>
        </w:rPr>
        <w:t>or</w:t>
      </w:r>
      <w:r>
        <w:rPr>
          <w:spacing w:val="23"/>
          <w:sz w:val="19"/>
        </w:rPr>
        <w:t xml:space="preserve"> </w:t>
      </w:r>
      <w:r>
        <w:rPr>
          <w:sz w:val="19"/>
        </w:rPr>
        <w:t>liable</w:t>
      </w:r>
      <w:r>
        <w:rPr>
          <w:spacing w:val="23"/>
          <w:sz w:val="19"/>
        </w:rPr>
        <w:t xml:space="preserve"> </w:t>
      </w:r>
      <w:r>
        <w:rPr>
          <w:sz w:val="19"/>
        </w:rPr>
        <w:t>to</w:t>
      </w:r>
      <w:r>
        <w:rPr>
          <w:spacing w:val="23"/>
          <w:sz w:val="19"/>
        </w:rPr>
        <w:t xml:space="preserve"> </w:t>
      </w:r>
      <w:r>
        <w:rPr>
          <w:sz w:val="19"/>
        </w:rPr>
        <w:t>become</w:t>
      </w:r>
      <w:r>
        <w:rPr>
          <w:spacing w:val="23"/>
          <w:sz w:val="19"/>
        </w:rPr>
        <w:t xml:space="preserve"> </w:t>
      </w:r>
      <w:r>
        <w:rPr>
          <w:sz w:val="19"/>
        </w:rPr>
        <w:t>so</w:t>
      </w:r>
      <w:r>
        <w:rPr>
          <w:spacing w:val="25"/>
          <w:sz w:val="19"/>
        </w:rPr>
        <w:t xml:space="preserve"> </w:t>
      </w:r>
      <w:r>
        <w:rPr>
          <w:sz w:val="19"/>
        </w:rPr>
        <w:t>in</w:t>
      </w:r>
      <w:r>
        <w:rPr>
          <w:spacing w:val="25"/>
          <w:sz w:val="19"/>
        </w:rPr>
        <w:t xml:space="preserve"> </w:t>
      </w:r>
      <w:r>
        <w:rPr>
          <w:sz w:val="19"/>
        </w:rPr>
        <w:t>the</w:t>
      </w:r>
      <w:r>
        <w:rPr>
          <w:spacing w:val="25"/>
          <w:sz w:val="19"/>
        </w:rPr>
        <w:t xml:space="preserve"> </w:t>
      </w:r>
      <w:r>
        <w:rPr>
          <w:sz w:val="19"/>
        </w:rPr>
        <w:t>form in</w:t>
      </w:r>
      <w:r>
        <w:rPr>
          <w:spacing w:val="22"/>
          <w:sz w:val="19"/>
        </w:rPr>
        <w:t xml:space="preserve"> </w:t>
      </w:r>
      <w:r>
        <w:rPr>
          <w:sz w:val="19"/>
        </w:rPr>
        <w:t>which they</w:t>
      </w:r>
      <w:r>
        <w:rPr>
          <w:spacing w:val="24"/>
          <w:sz w:val="19"/>
        </w:rPr>
        <w:t xml:space="preserve"> </w:t>
      </w:r>
      <w:r>
        <w:rPr>
          <w:sz w:val="19"/>
        </w:rPr>
        <w:t>are</w:t>
      </w:r>
      <w:r>
        <w:rPr>
          <w:spacing w:val="23"/>
          <w:sz w:val="19"/>
        </w:rPr>
        <w:t xml:space="preserve"> </w:t>
      </w:r>
      <w:r>
        <w:rPr>
          <w:sz w:val="19"/>
        </w:rPr>
        <w:t>delivered</w:t>
      </w:r>
      <w:r>
        <w:rPr>
          <w:spacing w:val="25"/>
          <w:sz w:val="19"/>
        </w:rPr>
        <w:t xml:space="preserve"> </w:t>
      </w:r>
      <w:r>
        <w:rPr>
          <w:sz w:val="19"/>
        </w:rPr>
        <w:t>and/or</w:t>
      </w:r>
      <w:r>
        <w:rPr>
          <w:spacing w:val="23"/>
          <w:sz w:val="19"/>
        </w:rPr>
        <w:t xml:space="preserve"> </w:t>
      </w:r>
      <w:r>
        <w:rPr>
          <w:sz w:val="19"/>
        </w:rPr>
        <w:t>in which</w:t>
      </w:r>
      <w:r>
        <w:rPr>
          <w:spacing w:val="25"/>
          <w:sz w:val="19"/>
        </w:rPr>
        <w:t xml:space="preserve"> </w:t>
      </w:r>
      <w:r>
        <w:rPr>
          <w:sz w:val="19"/>
        </w:rPr>
        <w:t>they</w:t>
      </w:r>
      <w:r>
        <w:rPr>
          <w:spacing w:val="27"/>
          <w:sz w:val="19"/>
        </w:rPr>
        <w:t xml:space="preserve"> </w:t>
      </w:r>
      <w:r>
        <w:rPr>
          <w:sz w:val="19"/>
        </w:rPr>
        <w:t>are</w:t>
      </w:r>
      <w:r>
        <w:rPr>
          <w:spacing w:val="23"/>
          <w:sz w:val="19"/>
        </w:rPr>
        <w:t xml:space="preserve"> </w:t>
      </w:r>
      <w:r>
        <w:rPr>
          <w:sz w:val="19"/>
        </w:rPr>
        <w:t>to</w:t>
      </w:r>
      <w:r>
        <w:rPr>
          <w:spacing w:val="23"/>
          <w:sz w:val="19"/>
        </w:rPr>
        <w:t xml:space="preserve"> </w:t>
      </w:r>
      <w:r>
        <w:rPr>
          <w:sz w:val="19"/>
        </w:rPr>
        <w:t>remain while</w:t>
      </w:r>
      <w:r>
        <w:rPr>
          <w:sz w:val="19"/>
        </w:rPr>
        <w:t xml:space="preserve"> on B.H.C.’s premises. B.H.C. reserves the right to decline to handle such goods and will have no resultant</w:t>
      </w:r>
      <w:r>
        <w:rPr>
          <w:spacing w:val="40"/>
          <w:sz w:val="19"/>
        </w:rPr>
        <w:t xml:space="preserve"> </w:t>
      </w:r>
      <w:r>
        <w:rPr>
          <w:sz w:val="19"/>
        </w:rPr>
        <w:t>liability deriving therefrom.</w:t>
      </w:r>
    </w:p>
    <w:p w14:paraId="6AF253CE" w14:textId="2BF39296" w:rsidR="00D144FE" w:rsidRDefault="00611BD3">
      <w:pPr>
        <w:pStyle w:val="ListParagraph"/>
        <w:numPr>
          <w:ilvl w:val="1"/>
          <w:numId w:val="2"/>
        </w:numPr>
        <w:tabs>
          <w:tab w:val="left" w:pos="126"/>
          <w:tab w:val="left" w:pos="826"/>
        </w:tabs>
        <w:spacing w:before="191" w:line="280" w:lineRule="auto"/>
        <w:ind w:left="126" w:right="115" w:hanging="12"/>
        <w:jc w:val="both"/>
        <w:rPr>
          <w:sz w:val="19"/>
        </w:rPr>
      </w:pPr>
      <w:r>
        <w:rPr>
          <w:sz w:val="19"/>
        </w:rPr>
        <w:t xml:space="preserve">B.H.C. </w:t>
      </w:r>
      <w:r w:rsidR="006428D2">
        <w:rPr>
          <w:sz w:val="19"/>
        </w:rPr>
        <w:t>requires that</w:t>
      </w:r>
      <w:r>
        <w:rPr>
          <w:spacing w:val="37"/>
          <w:sz w:val="19"/>
        </w:rPr>
        <w:t xml:space="preserve"> </w:t>
      </w:r>
      <w:r>
        <w:rPr>
          <w:sz w:val="19"/>
        </w:rPr>
        <w:t>any</w:t>
      </w:r>
      <w:r>
        <w:rPr>
          <w:spacing w:val="37"/>
          <w:sz w:val="19"/>
        </w:rPr>
        <w:t xml:space="preserve"> </w:t>
      </w:r>
      <w:r>
        <w:rPr>
          <w:sz w:val="19"/>
        </w:rPr>
        <w:t>dangerous or hazardous goods must be suitably and clearly marked both as</w:t>
      </w:r>
      <w:r>
        <w:rPr>
          <w:spacing w:val="37"/>
          <w:sz w:val="19"/>
        </w:rPr>
        <w:t xml:space="preserve"> </w:t>
      </w:r>
      <w:r>
        <w:rPr>
          <w:sz w:val="19"/>
        </w:rPr>
        <w:t>to the nature</w:t>
      </w:r>
      <w:r>
        <w:rPr>
          <w:spacing w:val="29"/>
          <w:sz w:val="19"/>
        </w:rPr>
        <w:t xml:space="preserve"> </w:t>
      </w:r>
      <w:r>
        <w:rPr>
          <w:sz w:val="19"/>
        </w:rPr>
        <w:t>of</w:t>
      </w:r>
      <w:r>
        <w:rPr>
          <w:spacing w:val="28"/>
          <w:sz w:val="19"/>
        </w:rPr>
        <w:t xml:space="preserve"> </w:t>
      </w:r>
      <w:r>
        <w:rPr>
          <w:sz w:val="19"/>
        </w:rPr>
        <w:t>the</w:t>
      </w:r>
      <w:r>
        <w:rPr>
          <w:spacing w:val="29"/>
          <w:sz w:val="19"/>
        </w:rPr>
        <w:t xml:space="preserve"> </w:t>
      </w:r>
      <w:r>
        <w:rPr>
          <w:sz w:val="19"/>
        </w:rPr>
        <w:t>contents</w:t>
      </w:r>
      <w:r>
        <w:rPr>
          <w:spacing w:val="28"/>
          <w:sz w:val="19"/>
        </w:rPr>
        <w:t xml:space="preserve"> </w:t>
      </w:r>
      <w:r>
        <w:rPr>
          <w:sz w:val="19"/>
        </w:rPr>
        <w:t>and</w:t>
      </w:r>
      <w:r>
        <w:rPr>
          <w:spacing w:val="26"/>
          <w:sz w:val="19"/>
        </w:rPr>
        <w:t xml:space="preserve"> </w:t>
      </w:r>
      <w:r>
        <w:rPr>
          <w:sz w:val="19"/>
        </w:rPr>
        <w:t>precautions</w:t>
      </w:r>
      <w:r>
        <w:rPr>
          <w:spacing w:val="32"/>
          <w:sz w:val="19"/>
        </w:rPr>
        <w:t xml:space="preserve"> </w:t>
      </w:r>
      <w:r>
        <w:rPr>
          <w:sz w:val="19"/>
        </w:rPr>
        <w:t>to</w:t>
      </w:r>
      <w:r>
        <w:rPr>
          <w:spacing w:val="27"/>
          <w:sz w:val="19"/>
        </w:rPr>
        <w:t xml:space="preserve"> </w:t>
      </w:r>
      <w:r>
        <w:rPr>
          <w:sz w:val="19"/>
        </w:rPr>
        <w:t>be</w:t>
      </w:r>
      <w:r>
        <w:rPr>
          <w:spacing w:val="27"/>
          <w:sz w:val="19"/>
        </w:rPr>
        <w:t xml:space="preserve"> </w:t>
      </w:r>
      <w:r>
        <w:rPr>
          <w:sz w:val="19"/>
        </w:rPr>
        <w:t>taken</w:t>
      </w:r>
      <w:r>
        <w:rPr>
          <w:spacing w:val="28"/>
          <w:sz w:val="19"/>
        </w:rPr>
        <w:t xml:space="preserve"> </w:t>
      </w:r>
      <w:r>
        <w:rPr>
          <w:sz w:val="19"/>
        </w:rPr>
        <w:t>in</w:t>
      </w:r>
      <w:r>
        <w:rPr>
          <w:spacing w:val="26"/>
          <w:sz w:val="19"/>
        </w:rPr>
        <w:t xml:space="preserve"> </w:t>
      </w:r>
      <w:r>
        <w:rPr>
          <w:sz w:val="19"/>
        </w:rPr>
        <w:t>handling</w:t>
      </w:r>
      <w:r>
        <w:rPr>
          <w:spacing w:val="29"/>
          <w:sz w:val="19"/>
        </w:rPr>
        <w:t xml:space="preserve"> </w:t>
      </w:r>
      <w:r>
        <w:rPr>
          <w:sz w:val="19"/>
        </w:rPr>
        <w:t>of</w:t>
      </w:r>
      <w:r>
        <w:rPr>
          <w:spacing w:val="29"/>
          <w:sz w:val="19"/>
        </w:rPr>
        <w:t xml:space="preserve"> </w:t>
      </w:r>
      <w:r>
        <w:rPr>
          <w:sz w:val="19"/>
        </w:rPr>
        <w:t>the</w:t>
      </w:r>
      <w:r>
        <w:rPr>
          <w:spacing w:val="28"/>
          <w:sz w:val="19"/>
        </w:rPr>
        <w:t xml:space="preserve"> </w:t>
      </w:r>
      <w:r>
        <w:rPr>
          <w:sz w:val="19"/>
        </w:rPr>
        <w:t>same.</w:t>
      </w:r>
      <w:r>
        <w:rPr>
          <w:spacing w:val="80"/>
          <w:sz w:val="19"/>
        </w:rPr>
        <w:t xml:space="preserve"> </w:t>
      </w:r>
      <w:r>
        <w:rPr>
          <w:sz w:val="19"/>
        </w:rPr>
        <w:t>Failure</w:t>
      </w:r>
      <w:r>
        <w:rPr>
          <w:spacing w:val="29"/>
          <w:sz w:val="19"/>
        </w:rPr>
        <w:t xml:space="preserve"> </w:t>
      </w:r>
      <w:r w:rsidR="006428D2">
        <w:rPr>
          <w:sz w:val="19"/>
        </w:rPr>
        <w:t>to</w:t>
      </w:r>
      <w:r>
        <w:rPr>
          <w:spacing w:val="29"/>
          <w:sz w:val="19"/>
        </w:rPr>
        <w:t xml:space="preserve"> </w:t>
      </w:r>
      <w:r>
        <w:rPr>
          <w:sz w:val="19"/>
        </w:rPr>
        <w:t>act</w:t>
      </w:r>
      <w:r>
        <w:rPr>
          <w:spacing w:val="28"/>
          <w:sz w:val="19"/>
        </w:rPr>
        <w:t xml:space="preserve"> </w:t>
      </w:r>
      <w:r>
        <w:rPr>
          <w:sz w:val="19"/>
        </w:rPr>
        <w:t>will</w:t>
      </w:r>
      <w:r>
        <w:rPr>
          <w:spacing w:val="28"/>
          <w:sz w:val="19"/>
        </w:rPr>
        <w:t xml:space="preserve"> </w:t>
      </w:r>
      <w:r>
        <w:rPr>
          <w:sz w:val="19"/>
        </w:rPr>
        <w:t>result</w:t>
      </w:r>
      <w:r>
        <w:rPr>
          <w:spacing w:val="28"/>
          <w:sz w:val="19"/>
        </w:rPr>
        <w:t xml:space="preserve"> </w:t>
      </w:r>
      <w:r>
        <w:rPr>
          <w:sz w:val="19"/>
        </w:rPr>
        <w:t>in</w:t>
      </w:r>
      <w:r>
        <w:rPr>
          <w:spacing w:val="28"/>
          <w:sz w:val="19"/>
        </w:rPr>
        <w:t xml:space="preserve"> </w:t>
      </w:r>
      <w:r>
        <w:rPr>
          <w:sz w:val="19"/>
        </w:rPr>
        <w:t>the Cargo being removed and/or disposed of by any means</w:t>
      </w:r>
      <w:r>
        <w:rPr>
          <w:spacing w:val="24"/>
          <w:sz w:val="19"/>
        </w:rPr>
        <w:t xml:space="preserve"> </w:t>
      </w:r>
      <w:r>
        <w:rPr>
          <w:sz w:val="19"/>
        </w:rPr>
        <w:t>deemed appropriate at the customer’s risk</w:t>
      </w:r>
      <w:r>
        <w:rPr>
          <w:spacing w:val="24"/>
          <w:sz w:val="19"/>
        </w:rPr>
        <w:t xml:space="preserve"> </w:t>
      </w:r>
      <w:r>
        <w:rPr>
          <w:sz w:val="19"/>
        </w:rPr>
        <w:t>and expense.</w:t>
      </w:r>
    </w:p>
    <w:p w14:paraId="6AF253CF" w14:textId="0BFD3199" w:rsidR="00D144FE" w:rsidRDefault="00611BD3">
      <w:pPr>
        <w:pStyle w:val="ListParagraph"/>
        <w:numPr>
          <w:ilvl w:val="1"/>
          <w:numId w:val="2"/>
        </w:numPr>
        <w:tabs>
          <w:tab w:val="left" w:pos="126"/>
          <w:tab w:val="left" w:pos="826"/>
        </w:tabs>
        <w:spacing w:before="202" w:line="283" w:lineRule="auto"/>
        <w:ind w:left="126" w:right="118" w:hanging="12"/>
        <w:jc w:val="both"/>
        <w:rPr>
          <w:sz w:val="19"/>
        </w:rPr>
      </w:pPr>
      <w:r>
        <w:rPr>
          <w:sz w:val="19"/>
        </w:rPr>
        <w:t xml:space="preserve">B.H.C. will require the Customer at its own expense, to remove or destroy any Cargo, which is infested, verminous, rotten or subject to fungal attack, or could cause contamination, injury, pollution, or is subject to deterioration due to variations in temperature. The Customer will also be liable meet any consequential </w:t>
      </w:r>
      <w:r w:rsidR="006F3F41">
        <w:rPr>
          <w:sz w:val="19"/>
        </w:rPr>
        <w:t>clean-up</w:t>
      </w:r>
      <w:r>
        <w:rPr>
          <w:spacing w:val="40"/>
          <w:sz w:val="19"/>
        </w:rPr>
        <w:t xml:space="preserve"> </w:t>
      </w:r>
      <w:r>
        <w:rPr>
          <w:sz w:val="19"/>
        </w:rPr>
        <w:t>costs as may be incurred by B.H.C., inclusive of any fines and penalties.</w:t>
      </w:r>
    </w:p>
    <w:p w14:paraId="6AF253D0" w14:textId="77777777" w:rsidR="00D144FE" w:rsidRDefault="00D144FE">
      <w:pPr>
        <w:pStyle w:val="ListParagraph"/>
        <w:spacing w:line="283" w:lineRule="auto"/>
        <w:rPr>
          <w:sz w:val="19"/>
        </w:rPr>
        <w:sectPr w:rsidR="00D144FE">
          <w:pgSz w:w="11910" w:h="16840"/>
          <w:pgMar w:top="1920" w:right="1275" w:bottom="2140" w:left="1275" w:header="0" w:footer="1950" w:gutter="0"/>
          <w:cols w:space="720"/>
        </w:sectPr>
      </w:pPr>
    </w:p>
    <w:p w14:paraId="6AF253D1" w14:textId="77777777" w:rsidR="00D144FE" w:rsidRDefault="00611BD3">
      <w:pPr>
        <w:pStyle w:val="ListParagraph"/>
        <w:numPr>
          <w:ilvl w:val="1"/>
          <w:numId w:val="2"/>
        </w:numPr>
        <w:tabs>
          <w:tab w:val="left" w:pos="126"/>
          <w:tab w:val="left" w:pos="826"/>
        </w:tabs>
        <w:spacing w:before="184" w:line="280" w:lineRule="auto"/>
        <w:ind w:left="126" w:right="118" w:hanging="12"/>
        <w:jc w:val="both"/>
        <w:rPr>
          <w:sz w:val="19"/>
        </w:rPr>
      </w:pPr>
      <w:r>
        <w:rPr>
          <w:sz w:val="19"/>
        </w:rPr>
        <w:lastRenderedPageBreak/>
        <w:t>The Customer must in advance advise B.H.C. of any special requirements as regards the handling of any Cargo, goods or Equipment. Failure to do so will result in B.H.C. possessing the right to refuse to handle the Cargo. This</w:t>
      </w:r>
      <w:r>
        <w:rPr>
          <w:spacing w:val="24"/>
          <w:sz w:val="19"/>
        </w:rPr>
        <w:t xml:space="preserve"> </w:t>
      </w:r>
      <w:r>
        <w:rPr>
          <w:sz w:val="19"/>
        </w:rPr>
        <w:t>will</w:t>
      </w:r>
      <w:r>
        <w:rPr>
          <w:spacing w:val="21"/>
          <w:sz w:val="19"/>
        </w:rPr>
        <w:t xml:space="preserve"> </w:t>
      </w:r>
      <w:r>
        <w:rPr>
          <w:sz w:val="19"/>
        </w:rPr>
        <w:t>include but not be limited</w:t>
      </w:r>
      <w:r>
        <w:rPr>
          <w:spacing w:val="24"/>
          <w:sz w:val="19"/>
        </w:rPr>
        <w:t xml:space="preserve"> </w:t>
      </w:r>
      <w:r>
        <w:rPr>
          <w:sz w:val="19"/>
        </w:rPr>
        <w:t>to</w:t>
      </w:r>
      <w:r>
        <w:rPr>
          <w:spacing w:val="21"/>
          <w:sz w:val="19"/>
        </w:rPr>
        <w:t xml:space="preserve"> </w:t>
      </w:r>
      <w:r>
        <w:rPr>
          <w:sz w:val="19"/>
        </w:rPr>
        <w:t>any vulnerability arising</w:t>
      </w:r>
      <w:r>
        <w:rPr>
          <w:spacing w:val="21"/>
          <w:sz w:val="19"/>
        </w:rPr>
        <w:t xml:space="preserve"> </w:t>
      </w:r>
      <w:r>
        <w:rPr>
          <w:sz w:val="19"/>
        </w:rPr>
        <w:t>from</w:t>
      </w:r>
      <w:r>
        <w:rPr>
          <w:spacing w:val="21"/>
          <w:sz w:val="19"/>
        </w:rPr>
        <w:t xml:space="preserve"> </w:t>
      </w:r>
      <w:r>
        <w:rPr>
          <w:sz w:val="19"/>
        </w:rPr>
        <w:t>heat, cold, natural or</w:t>
      </w:r>
      <w:r>
        <w:rPr>
          <w:spacing w:val="23"/>
          <w:sz w:val="19"/>
        </w:rPr>
        <w:t xml:space="preserve"> </w:t>
      </w:r>
      <w:r>
        <w:rPr>
          <w:sz w:val="19"/>
        </w:rPr>
        <w:t>artificial</w:t>
      </w:r>
      <w:r>
        <w:rPr>
          <w:spacing w:val="21"/>
          <w:sz w:val="19"/>
        </w:rPr>
        <w:t xml:space="preserve"> </w:t>
      </w:r>
      <w:r>
        <w:rPr>
          <w:sz w:val="19"/>
        </w:rPr>
        <w:t>light,</w:t>
      </w:r>
      <w:r>
        <w:rPr>
          <w:spacing w:val="21"/>
          <w:sz w:val="19"/>
        </w:rPr>
        <w:t xml:space="preserve"> </w:t>
      </w:r>
      <w:r>
        <w:rPr>
          <w:sz w:val="19"/>
        </w:rPr>
        <w:t>moisture, salt,</w:t>
      </w:r>
      <w:r>
        <w:rPr>
          <w:spacing w:val="20"/>
          <w:sz w:val="19"/>
        </w:rPr>
        <w:t xml:space="preserve"> </w:t>
      </w:r>
      <w:r>
        <w:rPr>
          <w:sz w:val="19"/>
        </w:rPr>
        <w:t>pilferage,</w:t>
      </w:r>
      <w:r>
        <w:rPr>
          <w:spacing w:val="20"/>
          <w:sz w:val="19"/>
        </w:rPr>
        <w:t xml:space="preserve"> </w:t>
      </w:r>
      <w:r>
        <w:rPr>
          <w:sz w:val="19"/>
        </w:rPr>
        <w:t>vandalism</w:t>
      </w:r>
      <w:r>
        <w:rPr>
          <w:spacing w:val="20"/>
          <w:sz w:val="19"/>
        </w:rPr>
        <w:t xml:space="preserve"> </w:t>
      </w:r>
      <w:r>
        <w:rPr>
          <w:sz w:val="19"/>
        </w:rPr>
        <w:t>or</w:t>
      </w:r>
      <w:r>
        <w:rPr>
          <w:spacing w:val="18"/>
          <w:sz w:val="19"/>
        </w:rPr>
        <w:t xml:space="preserve"> </w:t>
      </w:r>
      <w:r>
        <w:rPr>
          <w:sz w:val="19"/>
        </w:rPr>
        <w:t>proximity</w:t>
      </w:r>
      <w:r>
        <w:rPr>
          <w:spacing w:val="19"/>
          <w:sz w:val="19"/>
        </w:rPr>
        <w:t xml:space="preserve"> </w:t>
      </w:r>
      <w:r>
        <w:rPr>
          <w:sz w:val="19"/>
        </w:rPr>
        <w:t>to</w:t>
      </w:r>
      <w:r>
        <w:rPr>
          <w:spacing w:val="18"/>
          <w:sz w:val="19"/>
        </w:rPr>
        <w:t xml:space="preserve"> </w:t>
      </w:r>
      <w:r>
        <w:rPr>
          <w:sz w:val="19"/>
        </w:rPr>
        <w:t>other</w:t>
      </w:r>
      <w:r>
        <w:rPr>
          <w:spacing w:val="20"/>
          <w:sz w:val="19"/>
        </w:rPr>
        <w:t xml:space="preserve"> </w:t>
      </w:r>
      <w:r>
        <w:rPr>
          <w:sz w:val="19"/>
        </w:rPr>
        <w:t>goods,</w:t>
      </w:r>
      <w:r>
        <w:rPr>
          <w:spacing w:val="20"/>
          <w:sz w:val="19"/>
        </w:rPr>
        <w:t xml:space="preserve"> </w:t>
      </w:r>
      <w:r>
        <w:rPr>
          <w:sz w:val="19"/>
        </w:rPr>
        <w:t>or</w:t>
      </w:r>
      <w:r>
        <w:rPr>
          <w:spacing w:val="23"/>
          <w:sz w:val="19"/>
        </w:rPr>
        <w:t xml:space="preserve"> </w:t>
      </w:r>
      <w:r>
        <w:rPr>
          <w:sz w:val="19"/>
        </w:rPr>
        <w:t>from</w:t>
      </w:r>
      <w:r>
        <w:rPr>
          <w:spacing w:val="18"/>
          <w:sz w:val="19"/>
        </w:rPr>
        <w:t xml:space="preserve"> </w:t>
      </w:r>
      <w:r>
        <w:rPr>
          <w:sz w:val="19"/>
        </w:rPr>
        <w:t>their</w:t>
      </w:r>
      <w:r>
        <w:rPr>
          <w:spacing w:val="23"/>
          <w:sz w:val="19"/>
        </w:rPr>
        <w:t xml:space="preserve"> </w:t>
      </w:r>
      <w:r>
        <w:rPr>
          <w:sz w:val="19"/>
        </w:rPr>
        <w:t>flammability.</w:t>
      </w:r>
      <w:r>
        <w:rPr>
          <w:spacing w:val="19"/>
          <w:sz w:val="19"/>
        </w:rPr>
        <w:t xml:space="preserve"> </w:t>
      </w:r>
      <w:r>
        <w:rPr>
          <w:sz w:val="19"/>
        </w:rPr>
        <w:t>B.H.C.</w:t>
      </w:r>
      <w:r>
        <w:rPr>
          <w:spacing w:val="22"/>
          <w:sz w:val="19"/>
        </w:rPr>
        <w:t xml:space="preserve"> </w:t>
      </w:r>
      <w:r>
        <w:rPr>
          <w:sz w:val="19"/>
        </w:rPr>
        <w:t>reserves</w:t>
      </w:r>
      <w:r>
        <w:rPr>
          <w:spacing w:val="23"/>
          <w:sz w:val="19"/>
        </w:rPr>
        <w:t xml:space="preserve"> </w:t>
      </w:r>
      <w:r>
        <w:rPr>
          <w:sz w:val="19"/>
        </w:rPr>
        <w:t>the</w:t>
      </w:r>
      <w:r>
        <w:rPr>
          <w:spacing w:val="18"/>
          <w:sz w:val="19"/>
        </w:rPr>
        <w:t xml:space="preserve"> </w:t>
      </w:r>
      <w:r>
        <w:rPr>
          <w:sz w:val="19"/>
        </w:rPr>
        <w:t>right</w:t>
      </w:r>
      <w:r>
        <w:rPr>
          <w:spacing w:val="18"/>
          <w:sz w:val="19"/>
        </w:rPr>
        <w:t xml:space="preserve"> </w:t>
      </w:r>
      <w:r>
        <w:rPr>
          <w:sz w:val="19"/>
        </w:rPr>
        <w:t>to</w:t>
      </w:r>
      <w:r>
        <w:rPr>
          <w:spacing w:val="20"/>
          <w:sz w:val="19"/>
        </w:rPr>
        <w:t xml:space="preserve"> </w:t>
      </w:r>
      <w:r>
        <w:rPr>
          <w:sz w:val="19"/>
        </w:rPr>
        <w:t>load or unload or store Cargo, in any manner it sees fit.</w:t>
      </w:r>
    </w:p>
    <w:p w14:paraId="6AF253D2" w14:textId="77777777" w:rsidR="00D144FE" w:rsidRDefault="00611BD3">
      <w:pPr>
        <w:pStyle w:val="ListParagraph"/>
        <w:numPr>
          <w:ilvl w:val="1"/>
          <w:numId w:val="2"/>
        </w:numPr>
        <w:tabs>
          <w:tab w:val="left" w:pos="126"/>
          <w:tab w:val="left" w:pos="826"/>
        </w:tabs>
        <w:spacing w:before="204" w:line="280" w:lineRule="auto"/>
        <w:ind w:left="126" w:right="116" w:hanging="12"/>
        <w:jc w:val="both"/>
        <w:rPr>
          <w:sz w:val="19"/>
        </w:rPr>
      </w:pPr>
      <w:r>
        <w:rPr>
          <w:sz w:val="19"/>
        </w:rPr>
        <w:t>The Customer will indemnify B.H.C. for any fines and / or penalties incurred as a result of the discovery of controlled drugs, contraband or other illegal matter, as may be present within any Cargo as handled by</w:t>
      </w:r>
      <w:r>
        <w:rPr>
          <w:spacing w:val="24"/>
          <w:sz w:val="19"/>
        </w:rPr>
        <w:t xml:space="preserve"> </w:t>
      </w:r>
      <w:r>
        <w:rPr>
          <w:sz w:val="19"/>
        </w:rPr>
        <w:t>B.H.C..</w:t>
      </w:r>
    </w:p>
    <w:p w14:paraId="6AF253D3" w14:textId="77777777" w:rsidR="00D144FE" w:rsidRDefault="00611BD3">
      <w:pPr>
        <w:pStyle w:val="ListParagraph"/>
        <w:numPr>
          <w:ilvl w:val="1"/>
          <w:numId w:val="2"/>
        </w:numPr>
        <w:tabs>
          <w:tab w:val="left" w:pos="126"/>
          <w:tab w:val="left" w:pos="826"/>
        </w:tabs>
        <w:spacing w:before="201" w:line="280" w:lineRule="auto"/>
        <w:ind w:left="126" w:right="118" w:hanging="12"/>
        <w:jc w:val="both"/>
        <w:rPr>
          <w:sz w:val="19"/>
        </w:rPr>
      </w:pPr>
      <w:r>
        <w:rPr>
          <w:sz w:val="19"/>
        </w:rPr>
        <w:t>The</w:t>
      </w:r>
      <w:r>
        <w:rPr>
          <w:spacing w:val="18"/>
          <w:sz w:val="19"/>
        </w:rPr>
        <w:t xml:space="preserve"> </w:t>
      </w:r>
      <w:r>
        <w:rPr>
          <w:sz w:val="19"/>
        </w:rPr>
        <w:t>Customer</w:t>
      </w:r>
      <w:r>
        <w:rPr>
          <w:spacing w:val="18"/>
          <w:sz w:val="19"/>
        </w:rPr>
        <w:t xml:space="preserve"> </w:t>
      </w:r>
      <w:r>
        <w:rPr>
          <w:sz w:val="19"/>
        </w:rPr>
        <w:t>warrants that</w:t>
      </w:r>
      <w:r>
        <w:rPr>
          <w:spacing w:val="16"/>
          <w:sz w:val="19"/>
        </w:rPr>
        <w:t xml:space="preserve"> </w:t>
      </w:r>
      <w:r>
        <w:rPr>
          <w:sz w:val="19"/>
        </w:rPr>
        <w:t>any Cargo is properly and</w:t>
      </w:r>
      <w:r>
        <w:rPr>
          <w:spacing w:val="17"/>
          <w:sz w:val="19"/>
        </w:rPr>
        <w:t xml:space="preserve"> </w:t>
      </w:r>
      <w:r>
        <w:rPr>
          <w:sz w:val="19"/>
        </w:rPr>
        <w:t>sufficiently</w:t>
      </w:r>
      <w:r>
        <w:rPr>
          <w:spacing w:val="17"/>
          <w:sz w:val="19"/>
        </w:rPr>
        <w:t xml:space="preserve"> </w:t>
      </w:r>
      <w:r>
        <w:rPr>
          <w:sz w:val="19"/>
        </w:rPr>
        <w:t>packed</w:t>
      </w:r>
      <w:r>
        <w:rPr>
          <w:spacing w:val="18"/>
          <w:sz w:val="19"/>
        </w:rPr>
        <w:t xml:space="preserve"> </w:t>
      </w:r>
      <w:r>
        <w:rPr>
          <w:sz w:val="19"/>
        </w:rPr>
        <w:t>and</w:t>
      </w:r>
      <w:r>
        <w:rPr>
          <w:spacing w:val="19"/>
          <w:sz w:val="19"/>
        </w:rPr>
        <w:t xml:space="preserve"> </w:t>
      </w:r>
      <w:r>
        <w:rPr>
          <w:sz w:val="19"/>
        </w:rPr>
        <w:t>marked</w:t>
      </w:r>
      <w:r>
        <w:rPr>
          <w:spacing w:val="18"/>
          <w:sz w:val="19"/>
        </w:rPr>
        <w:t xml:space="preserve"> </w:t>
      </w:r>
      <w:r>
        <w:rPr>
          <w:sz w:val="19"/>
        </w:rPr>
        <w:t>in</w:t>
      </w:r>
      <w:r>
        <w:rPr>
          <w:spacing w:val="19"/>
          <w:sz w:val="19"/>
        </w:rPr>
        <w:t xml:space="preserve"> </w:t>
      </w:r>
      <w:r>
        <w:rPr>
          <w:sz w:val="19"/>
        </w:rPr>
        <w:t>accordance with all applicable laws, regulations, regulatory requirements and codes of practice and accurately documented and labelled for all shipping, Cargo Handling, dispatch, customs and like purposes.</w:t>
      </w:r>
      <w:r>
        <w:rPr>
          <w:spacing w:val="40"/>
          <w:sz w:val="19"/>
        </w:rPr>
        <w:t xml:space="preserve"> </w:t>
      </w:r>
      <w:r>
        <w:rPr>
          <w:sz w:val="19"/>
        </w:rPr>
        <w:t>B.H.C. will accept no responsibility whatsoever or howsoever arising in consequence of any such failure.</w:t>
      </w:r>
    </w:p>
    <w:p w14:paraId="6AF253D4" w14:textId="2BB047EC" w:rsidR="00D144FE" w:rsidRDefault="00611BD3">
      <w:pPr>
        <w:pStyle w:val="ListParagraph"/>
        <w:numPr>
          <w:ilvl w:val="1"/>
          <w:numId w:val="2"/>
        </w:numPr>
        <w:tabs>
          <w:tab w:val="left" w:pos="126"/>
          <w:tab w:val="left" w:pos="826"/>
        </w:tabs>
        <w:spacing w:before="201" w:line="283" w:lineRule="auto"/>
        <w:ind w:left="126" w:right="118" w:hanging="12"/>
        <w:jc w:val="both"/>
        <w:rPr>
          <w:sz w:val="19"/>
        </w:rPr>
      </w:pPr>
      <w:r>
        <w:rPr>
          <w:sz w:val="19"/>
        </w:rPr>
        <w:t xml:space="preserve">The Customer will at all </w:t>
      </w:r>
      <w:r w:rsidR="006F3F41">
        <w:rPr>
          <w:sz w:val="19"/>
        </w:rPr>
        <w:t>times</w:t>
      </w:r>
      <w:r>
        <w:rPr>
          <w:sz w:val="19"/>
        </w:rPr>
        <w:t xml:space="preserve"> be responsible for the submission of correct documentation to B.H.C.. This</w:t>
      </w:r>
      <w:r>
        <w:rPr>
          <w:spacing w:val="40"/>
          <w:sz w:val="19"/>
        </w:rPr>
        <w:t xml:space="preserve"> </w:t>
      </w:r>
      <w:r>
        <w:rPr>
          <w:sz w:val="19"/>
        </w:rPr>
        <w:t>will</w:t>
      </w:r>
      <w:r>
        <w:rPr>
          <w:spacing w:val="40"/>
          <w:sz w:val="19"/>
        </w:rPr>
        <w:t xml:space="preserve"> </w:t>
      </w:r>
      <w:r>
        <w:rPr>
          <w:sz w:val="19"/>
        </w:rPr>
        <w:t>include</w:t>
      </w:r>
      <w:r>
        <w:rPr>
          <w:spacing w:val="40"/>
          <w:sz w:val="19"/>
        </w:rPr>
        <w:t xml:space="preserve"> </w:t>
      </w:r>
      <w:r>
        <w:rPr>
          <w:sz w:val="19"/>
        </w:rPr>
        <w:t>but</w:t>
      </w:r>
      <w:r>
        <w:rPr>
          <w:spacing w:val="40"/>
          <w:sz w:val="19"/>
        </w:rPr>
        <w:t xml:space="preserve"> </w:t>
      </w:r>
      <w:r>
        <w:rPr>
          <w:sz w:val="19"/>
        </w:rPr>
        <w:t>not</w:t>
      </w:r>
      <w:r>
        <w:rPr>
          <w:spacing w:val="40"/>
          <w:sz w:val="19"/>
        </w:rPr>
        <w:t xml:space="preserve"> </w:t>
      </w:r>
      <w:r>
        <w:rPr>
          <w:sz w:val="19"/>
        </w:rPr>
        <w:t>be</w:t>
      </w:r>
      <w:r>
        <w:rPr>
          <w:spacing w:val="40"/>
          <w:sz w:val="19"/>
        </w:rPr>
        <w:t xml:space="preserve"> </w:t>
      </w:r>
      <w:r>
        <w:rPr>
          <w:sz w:val="19"/>
        </w:rPr>
        <w:t>limited</w:t>
      </w:r>
      <w:r>
        <w:rPr>
          <w:spacing w:val="40"/>
          <w:sz w:val="19"/>
        </w:rPr>
        <w:t xml:space="preserve"> </w:t>
      </w:r>
      <w:r>
        <w:rPr>
          <w:sz w:val="19"/>
        </w:rPr>
        <w:t>to</w:t>
      </w:r>
      <w:r>
        <w:rPr>
          <w:spacing w:val="40"/>
          <w:sz w:val="19"/>
        </w:rPr>
        <w:t xml:space="preserve"> </w:t>
      </w:r>
      <w:r>
        <w:rPr>
          <w:sz w:val="19"/>
        </w:rPr>
        <w:t>manifests,</w:t>
      </w:r>
      <w:r>
        <w:rPr>
          <w:spacing w:val="40"/>
          <w:sz w:val="19"/>
        </w:rPr>
        <w:t xml:space="preserve"> </w:t>
      </w:r>
      <w:r>
        <w:rPr>
          <w:sz w:val="19"/>
        </w:rPr>
        <w:t>delivery</w:t>
      </w:r>
      <w:r>
        <w:rPr>
          <w:spacing w:val="40"/>
          <w:sz w:val="19"/>
        </w:rPr>
        <w:t xml:space="preserve"> </w:t>
      </w:r>
      <w:r>
        <w:rPr>
          <w:sz w:val="19"/>
        </w:rPr>
        <w:t>orders,</w:t>
      </w:r>
      <w:r>
        <w:rPr>
          <w:spacing w:val="40"/>
          <w:sz w:val="19"/>
        </w:rPr>
        <w:t xml:space="preserve"> </w:t>
      </w:r>
      <w:r>
        <w:rPr>
          <w:sz w:val="19"/>
        </w:rPr>
        <w:t>sub-orders,</w:t>
      </w:r>
      <w:r>
        <w:rPr>
          <w:spacing w:val="40"/>
          <w:sz w:val="19"/>
        </w:rPr>
        <w:t xml:space="preserve"> </w:t>
      </w:r>
      <w:r>
        <w:rPr>
          <w:sz w:val="19"/>
        </w:rPr>
        <w:t>shipping</w:t>
      </w:r>
      <w:r>
        <w:rPr>
          <w:spacing w:val="40"/>
          <w:sz w:val="19"/>
        </w:rPr>
        <w:t xml:space="preserve"> </w:t>
      </w:r>
      <w:r>
        <w:rPr>
          <w:sz w:val="19"/>
        </w:rPr>
        <w:t>notes/advices,</w:t>
      </w:r>
      <w:r>
        <w:rPr>
          <w:spacing w:val="40"/>
          <w:sz w:val="19"/>
        </w:rPr>
        <w:t xml:space="preserve"> </w:t>
      </w:r>
      <w:r>
        <w:rPr>
          <w:sz w:val="19"/>
        </w:rPr>
        <w:t>consignment notes, documents of title or cargo Handling instructions. B.H.C. will accept no responsibility whatsoever or</w:t>
      </w:r>
      <w:r>
        <w:rPr>
          <w:spacing w:val="80"/>
          <w:sz w:val="19"/>
        </w:rPr>
        <w:t xml:space="preserve"> </w:t>
      </w:r>
      <w:r>
        <w:rPr>
          <w:sz w:val="19"/>
        </w:rPr>
        <w:t>howsoever arising in consequence of any such failure.</w:t>
      </w:r>
    </w:p>
    <w:p w14:paraId="6AF253D5" w14:textId="77777777" w:rsidR="00D144FE" w:rsidRDefault="00611BD3">
      <w:pPr>
        <w:pStyle w:val="ListParagraph"/>
        <w:numPr>
          <w:ilvl w:val="1"/>
          <w:numId w:val="2"/>
        </w:numPr>
        <w:tabs>
          <w:tab w:val="left" w:pos="126"/>
          <w:tab w:val="left" w:pos="826"/>
        </w:tabs>
        <w:spacing w:before="191" w:line="283" w:lineRule="auto"/>
        <w:ind w:left="126" w:right="120" w:hanging="12"/>
        <w:jc w:val="both"/>
        <w:rPr>
          <w:sz w:val="19"/>
        </w:rPr>
      </w:pPr>
      <w:r>
        <w:rPr>
          <w:sz w:val="19"/>
        </w:rPr>
        <w:t>The Customer</w:t>
      </w:r>
      <w:r>
        <w:rPr>
          <w:spacing w:val="14"/>
          <w:sz w:val="19"/>
        </w:rPr>
        <w:t xml:space="preserve"> </w:t>
      </w:r>
      <w:r>
        <w:rPr>
          <w:sz w:val="19"/>
        </w:rPr>
        <w:t>will be solely responsible for any</w:t>
      </w:r>
      <w:r>
        <w:rPr>
          <w:spacing w:val="14"/>
          <w:sz w:val="19"/>
        </w:rPr>
        <w:t xml:space="preserve"> </w:t>
      </w:r>
      <w:r>
        <w:rPr>
          <w:sz w:val="19"/>
        </w:rPr>
        <w:t>formalities</w:t>
      </w:r>
      <w:r>
        <w:rPr>
          <w:spacing w:val="14"/>
          <w:sz w:val="19"/>
        </w:rPr>
        <w:t xml:space="preserve"> </w:t>
      </w:r>
      <w:r>
        <w:rPr>
          <w:sz w:val="19"/>
        </w:rPr>
        <w:t>and procedures as prescribed</w:t>
      </w:r>
      <w:r>
        <w:rPr>
          <w:spacing w:val="14"/>
          <w:sz w:val="19"/>
        </w:rPr>
        <w:t xml:space="preserve"> </w:t>
      </w:r>
      <w:r>
        <w:rPr>
          <w:sz w:val="19"/>
        </w:rPr>
        <w:t>by</w:t>
      </w:r>
      <w:r>
        <w:rPr>
          <w:spacing w:val="14"/>
          <w:sz w:val="19"/>
        </w:rPr>
        <w:t xml:space="preserve"> </w:t>
      </w:r>
      <w:r>
        <w:rPr>
          <w:sz w:val="19"/>
        </w:rPr>
        <w:t>H.M. Revenue</w:t>
      </w:r>
      <w:r>
        <w:rPr>
          <w:spacing w:val="40"/>
          <w:sz w:val="19"/>
        </w:rPr>
        <w:t xml:space="preserve"> </w:t>
      </w:r>
      <w:r>
        <w:rPr>
          <w:sz w:val="19"/>
        </w:rPr>
        <w:t>&amp; Customs, H.M. Immigration Service, the relevant Port Health Authority, Department for Environment Food and Rural Affairs or other statutory regulations, Government or</w:t>
      </w:r>
      <w:r>
        <w:rPr>
          <w:spacing w:val="20"/>
          <w:sz w:val="19"/>
        </w:rPr>
        <w:t xml:space="preserve"> </w:t>
      </w:r>
      <w:r>
        <w:rPr>
          <w:sz w:val="19"/>
        </w:rPr>
        <w:t>local Government department. B.H.C. will not be liable</w:t>
      </w:r>
      <w:r>
        <w:rPr>
          <w:spacing w:val="80"/>
          <w:sz w:val="19"/>
        </w:rPr>
        <w:t xml:space="preserve"> </w:t>
      </w:r>
      <w:r>
        <w:rPr>
          <w:sz w:val="19"/>
        </w:rPr>
        <w:t>for any acts or omissions of any of the aforementioned bodies, or any losses, claims or delays resulting from those</w:t>
      </w:r>
      <w:r>
        <w:rPr>
          <w:spacing w:val="40"/>
          <w:sz w:val="19"/>
        </w:rPr>
        <w:t xml:space="preserve"> </w:t>
      </w:r>
      <w:r>
        <w:rPr>
          <w:sz w:val="19"/>
        </w:rPr>
        <w:t>acts or omissions.</w:t>
      </w:r>
    </w:p>
    <w:p w14:paraId="6AF253D6" w14:textId="77777777" w:rsidR="00D144FE" w:rsidRDefault="00611BD3">
      <w:pPr>
        <w:pStyle w:val="ListParagraph"/>
        <w:numPr>
          <w:ilvl w:val="1"/>
          <w:numId w:val="2"/>
        </w:numPr>
        <w:tabs>
          <w:tab w:val="left" w:pos="126"/>
          <w:tab w:val="left" w:pos="826"/>
        </w:tabs>
        <w:spacing w:before="192" w:line="280" w:lineRule="auto"/>
        <w:ind w:left="126" w:right="117" w:hanging="12"/>
        <w:jc w:val="both"/>
        <w:rPr>
          <w:sz w:val="19"/>
        </w:rPr>
      </w:pPr>
      <w:r>
        <w:rPr>
          <w:sz w:val="19"/>
        </w:rPr>
        <w:t>The</w:t>
      </w:r>
      <w:r>
        <w:rPr>
          <w:spacing w:val="27"/>
          <w:sz w:val="19"/>
        </w:rPr>
        <w:t xml:space="preserve"> </w:t>
      </w:r>
      <w:r>
        <w:rPr>
          <w:sz w:val="19"/>
        </w:rPr>
        <w:t>Customer</w:t>
      </w:r>
      <w:r>
        <w:rPr>
          <w:spacing w:val="27"/>
          <w:sz w:val="19"/>
        </w:rPr>
        <w:t xml:space="preserve"> </w:t>
      </w:r>
      <w:r>
        <w:rPr>
          <w:sz w:val="19"/>
        </w:rPr>
        <w:t>will</w:t>
      </w:r>
      <w:r>
        <w:rPr>
          <w:spacing w:val="27"/>
          <w:sz w:val="19"/>
        </w:rPr>
        <w:t xml:space="preserve"> </w:t>
      </w:r>
      <w:r>
        <w:rPr>
          <w:sz w:val="19"/>
        </w:rPr>
        <w:t>be</w:t>
      </w:r>
      <w:r>
        <w:rPr>
          <w:spacing w:val="24"/>
          <w:sz w:val="19"/>
        </w:rPr>
        <w:t xml:space="preserve"> </w:t>
      </w:r>
      <w:r>
        <w:rPr>
          <w:sz w:val="19"/>
        </w:rPr>
        <w:t>responsible</w:t>
      </w:r>
      <w:r>
        <w:rPr>
          <w:spacing w:val="24"/>
          <w:sz w:val="19"/>
        </w:rPr>
        <w:t xml:space="preserve"> </w:t>
      </w:r>
      <w:r>
        <w:rPr>
          <w:sz w:val="19"/>
        </w:rPr>
        <w:t>for</w:t>
      </w:r>
      <w:r>
        <w:rPr>
          <w:spacing w:val="24"/>
          <w:sz w:val="19"/>
        </w:rPr>
        <w:t xml:space="preserve"> </w:t>
      </w:r>
      <w:r>
        <w:rPr>
          <w:sz w:val="19"/>
        </w:rPr>
        <w:t>all</w:t>
      </w:r>
      <w:r>
        <w:rPr>
          <w:spacing w:val="27"/>
          <w:sz w:val="19"/>
        </w:rPr>
        <w:t xml:space="preserve"> </w:t>
      </w:r>
      <w:r>
        <w:rPr>
          <w:sz w:val="19"/>
        </w:rPr>
        <w:t>import</w:t>
      </w:r>
      <w:r>
        <w:rPr>
          <w:spacing w:val="27"/>
          <w:sz w:val="19"/>
        </w:rPr>
        <w:t xml:space="preserve"> </w:t>
      </w:r>
      <w:r>
        <w:rPr>
          <w:sz w:val="19"/>
        </w:rPr>
        <w:t>or</w:t>
      </w:r>
      <w:r>
        <w:rPr>
          <w:spacing w:val="22"/>
          <w:sz w:val="19"/>
        </w:rPr>
        <w:t xml:space="preserve"> </w:t>
      </w:r>
      <w:r>
        <w:rPr>
          <w:sz w:val="19"/>
        </w:rPr>
        <w:t>export</w:t>
      </w:r>
      <w:r>
        <w:rPr>
          <w:spacing w:val="25"/>
          <w:sz w:val="19"/>
        </w:rPr>
        <w:t xml:space="preserve"> </w:t>
      </w:r>
      <w:r>
        <w:rPr>
          <w:sz w:val="19"/>
        </w:rPr>
        <w:t>duties,</w:t>
      </w:r>
      <w:r>
        <w:rPr>
          <w:spacing w:val="27"/>
          <w:sz w:val="19"/>
        </w:rPr>
        <w:t xml:space="preserve"> </w:t>
      </w:r>
      <w:r>
        <w:rPr>
          <w:sz w:val="19"/>
        </w:rPr>
        <w:t>fines,</w:t>
      </w:r>
      <w:r>
        <w:rPr>
          <w:spacing w:val="24"/>
          <w:sz w:val="19"/>
        </w:rPr>
        <w:t xml:space="preserve"> </w:t>
      </w:r>
      <w:r>
        <w:rPr>
          <w:sz w:val="19"/>
        </w:rPr>
        <w:t>charges</w:t>
      </w:r>
      <w:r>
        <w:rPr>
          <w:spacing w:val="23"/>
          <w:sz w:val="19"/>
        </w:rPr>
        <w:t xml:space="preserve"> </w:t>
      </w:r>
      <w:r>
        <w:rPr>
          <w:sz w:val="19"/>
        </w:rPr>
        <w:t>and</w:t>
      </w:r>
      <w:r>
        <w:rPr>
          <w:spacing w:val="23"/>
          <w:sz w:val="19"/>
        </w:rPr>
        <w:t xml:space="preserve"> </w:t>
      </w:r>
      <w:r>
        <w:rPr>
          <w:sz w:val="19"/>
        </w:rPr>
        <w:t>penalties</w:t>
      </w:r>
      <w:r>
        <w:rPr>
          <w:spacing w:val="28"/>
          <w:sz w:val="19"/>
        </w:rPr>
        <w:t xml:space="preserve"> </w:t>
      </w:r>
      <w:r>
        <w:rPr>
          <w:sz w:val="19"/>
        </w:rPr>
        <w:t>relating</w:t>
      </w:r>
      <w:r>
        <w:rPr>
          <w:spacing w:val="24"/>
          <w:sz w:val="19"/>
        </w:rPr>
        <w:t xml:space="preserve"> </w:t>
      </w:r>
      <w:r>
        <w:rPr>
          <w:sz w:val="19"/>
        </w:rPr>
        <w:t>to any cargo. The Customer will indemnify B.H.C. against any claims made against them by HM Revenue &amp; Customs or</w:t>
      </w:r>
      <w:r>
        <w:rPr>
          <w:spacing w:val="40"/>
          <w:sz w:val="19"/>
        </w:rPr>
        <w:t xml:space="preserve"> </w:t>
      </w:r>
      <w:r>
        <w:rPr>
          <w:sz w:val="19"/>
        </w:rPr>
        <w:t>for any other costs, charges and expenses of whatsoever nature, in respect of any consignment.</w:t>
      </w:r>
    </w:p>
    <w:p w14:paraId="6AF253D7" w14:textId="77777777" w:rsidR="00D144FE" w:rsidRDefault="00611BD3">
      <w:pPr>
        <w:pStyle w:val="ListParagraph"/>
        <w:numPr>
          <w:ilvl w:val="1"/>
          <w:numId w:val="2"/>
        </w:numPr>
        <w:tabs>
          <w:tab w:val="left" w:pos="126"/>
          <w:tab w:val="left" w:pos="826"/>
        </w:tabs>
        <w:spacing w:before="204" w:line="280" w:lineRule="auto"/>
        <w:ind w:left="126" w:right="120" w:hanging="12"/>
        <w:jc w:val="both"/>
        <w:rPr>
          <w:sz w:val="19"/>
        </w:rPr>
      </w:pPr>
      <w:r>
        <w:rPr>
          <w:sz w:val="19"/>
        </w:rPr>
        <w:t>The Customer warrants that it will immediately inform B.H.C. of any occurrence or incident, which might affect</w:t>
      </w:r>
      <w:r>
        <w:rPr>
          <w:spacing w:val="11"/>
          <w:sz w:val="19"/>
        </w:rPr>
        <w:t xml:space="preserve"> </w:t>
      </w:r>
      <w:r>
        <w:rPr>
          <w:sz w:val="19"/>
        </w:rPr>
        <w:t>the</w:t>
      </w:r>
      <w:r>
        <w:rPr>
          <w:spacing w:val="14"/>
          <w:sz w:val="19"/>
        </w:rPr>
        <w:t xml:space="preserve"> </w:t>
      </w:r>
      <w:r>
        <w:rPr>
          <w:sz w:val="19"/>
        </w:rPr>
        <w:t>safe</w:t>
      </w:r>
      <w:r>
        <w:rPr>
          <w:spacing w:val="14"/>
          <w:sz w:val="19"/>
        </w:rPr>
        <w:t xml:space="preserve"> </w:t>
      </w:r>
      <w:r>
        <w:rPr>
          <w:sz w:val="19"/>
        </w:rPr>
        <w:t>and</w:t>
      </w:r>
      <w:r>
        <w:rPr>
          <w:spacing w:val="15"/>
          <w:sz w:val="19"/>
        </w:rPr>
        <w:t xml:space="preserve"> </w:t>
      </w:r>
      <w:r>
        <w:rPr>
          <w:sz w:val="19"/>
        </w:rPr>
        <w:t>efficient</w:t>
      </w:r>
      <w:r>
        <w:rPr>
          <w:spacing w:val="15"/>
          <w:sz w:val="19"/>
        </w:rPr>
        <w:t xml:space="preserve"> </w:t>
      </w:r>
      <w:r>
        <w:rPr>
          <w:sz w:val="19"/>
        </w:rPr>
        <w:t>operation</w:t>
      </w:r>
      <w:r>
        <w:rPr>
          <w:spacing w:val="11"/>
          <w:sz w:val="19"/>
        </w:rPr>
        <w:t xml:space="preserve"> </w:t>
      </w:r>
      <w:r>
        <w:rPr>
          <w:sz w:val="19"/>
        </w:rPr>
        <w:t>of</w:t>
      </w:r>
      <w:r>
        <w:rPr>
          <w:spacing w:val="12"/>
          <w:sz w:val="19"/>
        </w:rPr>
        <w:t xml:space="preserve"> </w:t>
      </w:r>
      <w:r>
        <w:rPr>
          <w:sz w:val="19"/>
        </w:rPr>
        <w:t>the</w:t>
      </w:r>
      <w:r>
        <w:rPr>
          <w:spacing w:val="11"/>
          <w:sz w:val="19"/>
        </w:rPr>
        <w:t xml:space="preserve"> </w:t>
      </w:r>
      <w:r>
        <w:rPr>
          <w:sz w:val="19"/>
        </w:rPr>
        <w:t>Premises</w:t>
      </w:r>
      <w:r>
        <w:rPr>
          <w:spacing w:val="14"/>
          <w:sz w:val="19"/>
        </w:rPr>
        <w:t xml:space="preserve"> </w:t>
      </w:r>
      <w:r>
        <w:rPr>
          <w:sz w:val="19"/>
        </w:rPr>
        <w:t>or</w:t>
      </w:r>
      <w:r>
        <w:rPr>
          <w:spacing w:val="11"/>
          <w:sz w:val="19"/>
        </w:rPr>
        <w:t xml:space="preserve"> </w:t>
      </w:r>
      <w:r>
        <w:rPr>
          <w:sz w:val="19"/>
        </w:rPr>
        <w:t>would</w:t>
      </w:r>
      <w:r>
        <w:rPr>
          <w:spacing w:val="12"/>
          <w:sz w:val="19"/>
        </w:rPr>
        <w:t xml:space="preserve"> </w:t>
      </w:r>
      <w:r>
        <w:rPr>
          <w:sz w:val="19"/>
        </w:rPr>
        <w:t>result</w:t>
      </w:r>
      <w:r>
        <w:rPr>
          <w:spacing w:val="11"/>
          <w:sz w:val="19"/>
        </w:rPr>
        <w:t xml:space="preserve"> </w:t>
      </w:r>
      <w:r>
        <w:rPr>
          <w:sz w:val="19"/>
        </w:rPr>
        <w:t>in</w:t>
      </w:r>
      <w:r>
        <w:rPr>
          <w:spacing w:val="11"/>
          <w:sz w:val="19"/>
        </w:rPr>
        <w:t xml:space="preserve"> </w:t>
      </w:r>
      <w:r>
        <w:rPr>
          <w:sz w:val="19"/>
        </w:rPr>
        <w:t>an</w:t>
      </w:r>
      <w:r>
        <w:rPr>
          <w:spacing w:val="11"/>
          <w:sz w:val="19"/>
        </w:rPr>
        <w:t xml:space="preserve"> </w:t>
      </w:r>
      <w:r>
        <w:rPr>
          <w:sz w:val="19"/>
        </w:rPr>
        <w:t>adverse</w:t>
      </w:r>
      <w:r>
        <w:rPr>
          <w:spacing w:val="12"/>
          <w:sz w:val="19"/>
        </w:rPr>
        <w:t xml:space="preserve"> </w:t>
      </w:r>
      <w:r>
        <w:rPr>
          <w:sz w:val="19"/>
        </w:rPr>
        <w:t>environmental</w:t>
      </w:r>
      <w:r>
        <w:rPr>
          <w:spacing w:val="11"/>
          <w:sz w:val="19"/>
        </w:rPr>
        <w:t xml:space="preserve"> </w:t>
      </w:r>
      <w:r>
        <w:rPr>
          <w:sz w:val="19"/>
        </w:rPr>
        <w:t>impact</w:t>
      </w:r>
      <w:r>
        <w:rPr>
          <w:spacing w:val="12"/>
          <w:sz w:val="19"/>
        </w:rPr>
        <w:t xml:space="preserve"> </w:t>
      </w:r>
      <w:r>
        <w:rPr>
          <w:sz w:val="19"/>
        </w:rPr>
        <w:t>and</w:t>
      </w:r>
      <w:r>
        <w:rPr>
          <w:spacing w:val="11"/>
          <w:sz w:val="19"/>
        </w:rPr>
        <w:t xml:space="preserve"> </w:t>
      </w:r>
      <w:r>
        <w:rPr>
          <w:sz w:val="19"/>
        </w:rPr>
        <w:t>will at its own cost, take such reasonable steps to control or eliminate any danger or inconvenience.</w:t>
      </w:r>
    </w:p>
    <w:p w14:paraId="6AF253D8" w14:textId="77777777" w:rsidR="00D144FE" w:rsidRDefault="00611BD3">
      <w:pPr>
        <w:pStyle w:val="ListParagraph"/>
        <w:numPr>
          <w:ilvl w:val="1"/>
          <w:numId w:val="2"/>
        </w:numPr>
        <w:tabs>
          <w:tab w:val="left" w:pos="126"/>
          <w:tab w:val="left" w:pos="826"/>
        </w:tabs>
        <w:spacing w:before="198" w:line="283" w:lineRule="auto"/>
        <w:ind w:left="126" w:right="117" w:hanging="12"/>
        <w:jc w:val="both"/>
        <w:rPr>
          <w:sz w:val="19"/>
        </w:rPr>
      </w:pPr>
      <w:r>
        <w:rPr>
          <w:sz w:val="19"/>
        </w:rPr>
        <w:t>In addition, the Customer will be liable for and will indemnify B.H.C. in respect of any claims (including but not limited to claims</w:t>
      </w:r>
      <w:r>
        <w:rPr>
          <w:spacing w:val="40"/>
          <w:sz w:val="19"/>
        </w:rPr>
        <w:t xml:space="preserve"> </w:t>
      </w:r>
      <w:r>
        <w:rPr>
          <w:sz w:val="19"/>
        </w:rPr>
        <w:t>in</w:t>
      </w:r>
      <w:r>
        <w:rPr>
          <w:spacing w:val="40"/>
          <w:sz w:val="19"/>
        </w:rPr>
        <w:t xml:space="preserve"> </w:t>
      </w:r>
      <w:r>
        <w:rPr>
          <w:sz w:val="19"/>
        </w:rPr>
        <w:t>respect of personal injury</w:t>
      </w:r>
      <w:r>
        <w:rPr>
          <w:spacing w:val="40"/>
          <w:sz w:val="19"/>
        </w:rPr>
        <w:t xml:space="preserve"> </w:t>
      </w:r>
      <w:r>
        <w:rPr>
          <w:sz w:val="19"/>
        </w:rPr>
        <w:t>and/or</w:t>
      </w:r>
      <w:r>
        <w:rPr>
          <w:spacing w:val="40"/>
          <w:sz w:val="19"/>
        </w:rPr>
        <w:t xml:space="preserve"> </w:t>
      </w:r>
      <w:r>
        <w:rPr>
          <w:sz w:val="19"/>
        </w:rPr>
        <w:t>death), actions, liabilities, losses, damages and</w:t>
      </w:r>
      <w:r>
        <w:rPr>
          <w:spacing w:val="40"/>
          <w:sz w:val="19"/>
        </w:rPr>
        <w:t xml:space="preserve"> </w:t>
      </w:r>
      <w:r>
        <w:rPr>
          <w:sz w:val="19"/>
        </w:rPr>
        <w:t>/ or expenses</w:t>
      </w:r>
      <w:r>
        <w:rPr>
          <w:spacing w:val="40"/>
          <w:sz w:val="19"/>
        </w:rPr>
        <w:t xml:space="preserve"> </w:t>
      </w:r>
      <w:r>
        <w:rPr>
          <w:sz w:val="19"/>
        </w:rPr>
        <w:t>(including legal</w:t>
      </w:r>
      <w:r>
        <w:rPr>
          <w:spacing w:val="40"/>
          <w:sz w:val="19"/>
        </w:rPr>
        <w:t xml:space="preserve"> </w:t>
      </w:r>
      <w:r>
        <w:rPr>
          <w:sz w:val="19"/>
        </w:rPr>
        <w:t>expenses) as</w:t>
      </w:r>
      <w:r>
        <w:rPr>
          <w:spacing w:val="40"/>
          <w:sz w:val="19"/>
        </w:rPr>
        <w:t xml:space="preserve"> </w:t>
      </w:r>
      <w:r>
        <w:rPr>
          <w:sz w:val="19"/>
        </w:rPr>
        <w:t>a</w:t>
      </w:r>
      <w:r>
        <w:rPr>
          <w:spacing w:val="40"/>
          <w:sz w:val="19"/>
        </w:rPr>
        <w:t xml:space="preserve"> </w:t>
      </w:r>
      <w:r>
        <w:rPr>
          <w:sz w:val="19"/>
        </w:rPr>
        <w:t>direct</w:t>
      </w:r>
      <w:r>
        <w:rPr>
          <w:spacing w:val="40"/>
          <w:sz w:val="19"/>
        </w:rPr>
        <w:t xml:space="preserve"> </w:t>
      </w:r>
      <w:r>
        <w:rPr>
          <w:sz w:val="19"/>
        </w:rPr>
        <w:t>or</w:t>
      </w:r>
      <w:r>
        <w:rPr>
          <w:spacing w:val="40"/>
          <w:sz w:val="19"/>
        </w:rPr>
        <w:t xml:space="preserve"> </w:t>
      </w:r>
      <w:r>
        <w:rPr>
          <w:sz w:val="19"/>
        </w:rPr>
        <w:t>indirect</w:t>
      </w:r>
      <w:r>
        <w:rPr>
          <w:spacing w:val="40"/>
          <w:sz w:val="19"/>
        </w:rPr>
        <w:t xml:space="preserve"> </w:t>
      </w:r>
      <w:r>
        <w:rPr>
          <w:sz w:val="19"/>
        </w:rPr>
        <w:t>consequence of the</w:t>
      </w:r>
      <w:r>
        <w:rPr>
          <w:spacing w:val="40"/>
          <w:sz w:val="19"/>
        </w:rPr>
        <w:t xml:space="preserve"> </w:t>
      </w:r>
      <w:r>
        <w:rPr>
          <w:sz w:val="19"/>
        </w:rPr>
        <w:t>act,</w:t>
      </w:r>
      <w:r>
        <w:rPr>
          <w:spacing w:val="40"/>
          <w:sz w:val="19"/>
        </w:rPr>
        <w:t xml:space="preserve"> </w:t>
      </w:r>
      <w:r>
        <w:rPr>
          <w:sz w:val="19"/>
        </w:rPr>
        <w:t>neglect</w:t>
      </w:r>
      <w:r>
        <w:rPr>
          <w:spacing w:val="40"/>
          <w:sz w:val="19"/>
        </w:rPr>
        <w:t xml:space="preserve"> </w:t>
      </w:r>
      <w:r>
        <w:rPr>
          <w:sz w:val="19"/>
        </w:rPr>
        <w:t>or</w:t>
      </w:r>
      <w:r>
        <w:rPr>
          <w:spacing w:val="40"/>
          <w:sz w:val="19"/>
        </w:rPr>
        <w:t xml:space="preserve"> </w:t>
      </w:r>
      <w:r>
        <w:rPr>
          <w:sz w:val="19"/>
        </w:rPr>
        <w:t>default of the Customer,</w:t>
      </w:r>
      <w:r>
        <w:rPr>
          <w:spacing w:val="26"/>
          <w:sz w:val="19"/>
        </w:rPr>
        <w:t xml:space="preserve"> </w:t>
      </w:r>
      <w:r>
        <w:rPr>
          <w:sz w:val="19"/>
        </w:rPr>
        <w:t>including</w:t>
      </w:r>
      <w:r>
        <w:rPr>
          <w:spacing w:val="24"/>
          <w:sz w:val="19"/>
        </w:rPr>
        <w:t xml:space="preserve"> </w:t>
      </w:r>
      <w:r>
        <w:rPr>
          <w:sz w:val="19"/>
        </w:rPr>
        <w:t>any</w:t>
      </w:r>
      <w:r>
        <w:rPr>
          <w:spacing w:val="22"/>
          <w:sz w:val="19"/>
        </w:rPr>
        <w:t xml:space="preserve"> </w:t>
      </w:r>
      <w:r>
        <w:rPr>
          <w:sz w:val="19"/>
        </w:rPr>
        <w:t>breach</w:t>
      </w:r>
      <w:r>
        <w:rPr>
          <w:spacing w:val="24"/>
          <w:sz w:val="19"/>
        </w:rPr>
        <w:t xml:space="preserve"> </w:t>
      </w:r>
      <w:r>
        <w:rPr>
          <w:sz w:val="19"/>
        </w:rPr>
        <w:t>of</w:t>
      </w:r>
      <w:r>
        <w:rPr>
          <w:spacing w:val="24"/>
          <w:sz w:val="19"/>
        </w:rPr>
        <w:t xml:space="preserve"> </w:t>
      </w:r>
      <w:r>
        <w:rPr>
          <w:sz w:val="19"/>
        </w:rPr>
        <w:t>these</w:t>
      </w:r>
      <w:r>
        <w:rPr>
          <w:spacing w:val="21"/>
          <w:sz w:val="19"/>
        </w:rPr>
        <w:t xml:space="preserve"> </w:t>
      </w:r>
      <w:r>
        <w:rPr>
          <w:sz w:val="19"/>
        </w:rPr>
        <w:t>terms</w:t>
      </w:r>
      <w:r>
        <w:rPr>
          <w:spacing w:val="25"/>
          <w:sz w:val="19"/>
        </w:rPr>
        <w:t xml:space="preserve"> </w:t>
      </w:r>
      <w:r>
        <w:rPr>
          <w:sz w:val="19"/>
        </w:rPr>
        <w:t>and</w:t>
      </w:r>
      <w:r>
        <w:rPr>
          <w:spacing w:val="27"/>
          <w:sz w:val="19"/>
        </w:rPr>
        <w:t xml:space="preserve"> </w:t>
      </w:r>
      <w:r>
        <w:rPr>
          <w:sz w:val="19"/>
        </w:rPr>
        <w:t>conditions,</w:t>
      </w:r>
      <w:r>
        <w:rPr>
          <w:spacing w:val="24"/>
          <w:sz w:val="19"/>
        </w:rPr>
        <w:t xml:space="preserve"> </w:t>
      </w:r>
      <w:r>
        <w:rPr>
          <w:sz w:val="19"/>
        </w:rPr>
        <w:t>and</w:t>
      </w:r>
      <w:r>
        <w:rPr>
          <w:spacing w:val="27"/>
          <w:sz w:val="19"/>
        </w:rPr>
        <w:t xml:space="preserve"> </w:t>
      </w:r>
      <w:r>
        <w:rPr>
          <w:sz w:val="19"/>
        </w:rPr>
        <w:t>whether</w:t>
      </w:r>
      <w:r>
        <w:rPr>
          <w:spacing w:val="21"/>
          <w:sz w:val="19"/>
        </w:rPr>
        <w:t xml:space="preserve"> </w:t>
      </w:r>
      <w:r>
        <w:rPr>
          <w:sz w:val="19"/>
        </w:rPr>
        <w:t>or</w:t>
      </w:r>
      <w:r>
        <w:rPr>
          <w:spacing w:val="24"/>
          <w:sz w:val="19"/>
        </w:rPr>
        <w:t xml:space="preserve"> </w:t>
      </w:r>
      <w:r>
        <w:rPr>
          <w:sz w:val="19"/>
        </w:rPr>
        <w:t>not</w:t>
      </w:r>
      <w:r>
        <w:rPr>
          <w:spacing w:val="24"/>
          <w:sz w:val="19"/>
        </w:rPr>
        <w:t xml:space="preserve"> </w:t>
      </w:r>
      <w:r>
        <w:rPr>
          <w:sz w:val="19"/>
        </w:rPr>
        <w:t>any</w:t>
      </w:r>
      <w:r>
        <w:rPr>
          <w:spacing w:val="21"/>
          <w:sz w:val="19"/>
        </w:rPr>
        <w:t xml:space="preserve"> </w:t>
      </w:r>
      <w:r>
        <w:rPr>
          <w:sz w:val="19"/>
        </w:rPr>
        <w:t>act,</w:t>
      </w:r>
      <w:r>
        <w:rPr>
          <w:spacing w:val="24"/>
          <w:sz w:val="19"/>
        </w:rPr>
        <w:t xml:space="preserve"> </w:t>
      </w:r>
      <w:r>
        <w:rPr>
          <w:sz w:val="19"/>
        </w:rPr>
        <w:t>neglect</w:t>
      </w:r>
      <w:r>
        <w:rPr>
          <w:spacing w:val="27"/>
          <w:sz w:val="19"/>
        </w:rPr>
        <w:t xml:space="preserve"> </w:t>
      </w:r>
      <w:r>
        <w:rPr>
          <w:sz w:val="19"/>
        </w:rPr>
        <w:t>or</w:t>
      </w:r>
      <w:r>
        <w:rPr>
          <w:spacing w:val="24"/>
          <w:sz w:val="19"/>
        </w:rPr>
        <w:t xml:space="preserve"> </w:t>
      </w:r>
      <w:r>
        <w:rPr>
          <w:sz w:val="19"/>
        </w:rPr>
        <w:t>default</w:t>
      </w:r>
      <w:r>
        <w:rPr>
          <w:spacing w:val="25"/>
          <w:sz w:val="19"/>
        </w:rPr>
        <w:t xml:space="preserve"> </w:t>
      </w:r>
      <w:r>
        <w:rPr>
          <w:sz w:val="19"/>
        </w:rPr>
        <w:t>of</w:t>
      </w:r>
    </w:p>
    <w:p w14:paraId="6AF253D9" w14:textId="77777777" w:rsidR="00D144FE" w:rsidRDefault="00611BD3">
      <w:pPr>
        <w:pStyle w:val="BodyText"/>
        <w:spacing w:line="229" w:lineRule="exact"/>
      </w:pPr>
      <w:r>
        <w:t>B.H.C.</w:t>
      </w:r>
      <w:r>
        <w:rPr>
          <w:spacing w:val="8"/>
        </w:rPr>
        <w:t xml:space="preserve"> </w:t>
      </w:r>
      <w:r>
        <w:t>will</w:t>
      </w:r>
      <w:r>
        <w:rPr>
          <w:spacing w:val="6"/>
        </w:rPr>
        <w:t xml:space="preserve"> </w:t>
      </w:r>
      <w:r>
        <w:t>have</w:t>
      </w:r>
      <w:r>
        <w:rPr>
          <w:spacing w:val="10"/>
        </w:rPr>
        <w:t xml:space="preserve"> </w:t>
      </w:r>
      <w:r>
        <w:t>caused</w:t>
      </w:r>
      <w:r>
        <w:rPr>
          <w:spacing w:val="11"/>
        </w:rPr>
        <w:t xml:space="preserve"> </w:t>
      </w:r>
      <w:r>
        <w:t>or</w:t>
      </w:r>
      <w:r>
        <w:rPr>
          <w:spacing w:val="5"/>
        </w:rPr>
        <w:t xml:space="preserve"> </w:t>
      </w:r>
      <w:r>
        <w:t>contributed</w:t>
      </w:r>
      <w:r>
        <w:rPr>
          <w:spacing w:val="7"/>
        </w:rPr>
        <w:t xml:space="preserve"> </w:t>
      </w:r>
      <w:r>
        <w:t>to</w:t>
      </w:r>
      <w:r>
        <w:rPr>
          <w:spacing w:val="11"/>
        </w:rPr>
        <w:t xml:space="preserve"> </w:t>
      </w:r>
      <w:r>
        <w:t>the</w:t>
      </w:r>
      <w:r>
        <w:rPr>
          <w:spacing w:val="7"/>
        </w:rPr>
        <w:t xml:space="preserve"> </w:t>
      </w:r>
      <w:r>
        <w:rPr>
          <w:spacing w:val="-4"/>
        </w:rPr>
        <w:t>same.</w:t>
      </w:r>
    </w:p>
    <w:p w14:paraId="6AF253DA" w14:textId="77777777" w:rsidR="00D144FE" w:rsidRDefault="00D144FE">
      <w:pPr>
        <w:pStyle w:val="BodyText"/>
        <w:spacing w:before="2"/>
        <w:ind w:left="0"/>
        <w:jc w:val="left"/>
      </w:pPr>
    </w:p>
    <w:p w14:paraId="6AF253DB" w14:textId="77777777" w:rsidR="00D144FE" w:rsidRDefault="00611BD3">
      <w:pPr>
        <w:pStyle w:val="ListParagraph"/>
        <w:numPr>
          <w:ilvl w:val="1"/>
          <w:numId w:val="2"/>
        </w:numPr>
        <w:tabs>
          <w:tab w:val="left" w:pos="826"/>
        </w:tabs>
        <w:ind w:left="826" w:hanging="712"/>
        <w:jc w:val="both"/>
        <w:rPr>
          <w:sz w:val="19"/>
        </w:rPr>
      </w:pPr>
      <w:r>
        <w:rPr>
          <w:sz w:val="19"/>
        </w:rPr>
        <w:t>B.H.C.</w:t>
      </w:r>
      <w:r>
        <w:rPr>
          <w:spacing w:val="7"/>
          <w:sz w:val="19"/>
        </w:rPr>
        <w:t xml:space="preserve"> </w:t>
      </w:r>
      <w:r>
        <w:rPr>
          <w:sz w:val="19"/>
        </w:rPr>
        <w:t>will</w:t>
      </w:r>
      <w:r>
        <w:rPr>
          <w:spacing w:val="6"/>
          <w:sz w:val="19"/>
        </w:rPr>
        <w:t xml:space="preserve"> </w:t>
      </w:r>
      <w:r>
        <w:rPr>
          <w:sz w:val="19"/>
        </w:rPr>
        <w:t>have</w:t>
      </w:r>
      <w:r>
        <w:rPr>
          <w:spacing w:val="9"/>
          <w:sz w:val="19"/>
        </w:rPr>
        <w:t xml:space="preserve"> </w:t>
      </w:r>
      <w:r>
        <w:rPr>
          <w:sz w:val="19"/>
        </w:rPr>
        <w:t>the</w:t>
      </w:r>
      <w:r>
        <w:rPr>
          <w:spacing w:val="6"/>
          <w:sz w:val="19"/>
        </w:rPr>
        <w:t xml:space="preserve"> </w:t>
      </w:r>
      <w:r>
        <w:rPr>
          <w:sz w:val="19"/>
        </w:rPr>
        <w:t>authority</w:t>
      </w:r>
      <w:r>
        <w:rPr>
          <w:spacing w:val="5"/>
          <w:sz w:val="19"/>
        </w:rPr>
        <w:t xml:space="preserve"> </w:t>
      </w:r>
      <w:r>
        <w:rPr>
          <w:sz w:val="19"/>
        </w:rPr>
        <w:t>to</w:t>
      </w:r>
      <w:r>
        <w:rPr>
          <w:spacing w:val="10"/>
          <w:sz w:val="19"/>
        </w:rPr>
        <w:t xml:space="preserve"> </w:t>
      </w:r>
      <w:r>
        <w:rPr>
          <w:sz w:val="19"/>
        </w:rPr>
        <w:t>store,</w:t>
      </w:r>
      <w:r>
        <w:rPr>
          <w:spacing w:val="9"/>
          <w:sz w:val="19"/>
        </w:rPr>
        <w:t xml:space="preserve"> </w:t>
      </w:r>
      <w:r>
        <w:rPr>
          <w:sz w:val="19"/>
        </w:rPr>
        <w:t>remove,</w:t>
      </w:r>
      <w:r>
        <w:rPr>
          <w:spacing w:val="8"/>
          <w:sz w:val="19"/>
        </w:rPr>
        <w:t xml:space="preserve"> </w:t>
      </w:r>
      <w:r>
        <w:rPr>
          <w:sz w:val="19"/>
        </w:rPr>
        <w:t>dispose</w:t>
      </w:r>
      <w:r>
        <w:rPr>
          <w:spacing w:val="7"/>
          <w:sz w:val="19"/>
        </w:rPr>
        <w:t xml:space="preserve"> </w:t>
      </w:r>
      <w:r>
        <w:rPr>
          <w:sz w:val="19"/>
        </w:rPr>
        <w:t>of</w:t>
      </w:r>
      <w:r>
        <w:rPr>
          <w:spacing w:val="4"/>
          <w:sz w:val="19"/>
        </w:rPr>
        <w:t xml:space="preserve"> </w:t>
      </w:r>
      <w:r>
        <w:rPr>
          <w:sz w:val="19"/>
        </w:rPr>
        <w:t>or</w:t>
      </w:r>
      <w:r>
        <w:rPr>
          <w:spacing w:val="7"/>
          <w:sz w:val="19"/>
        </w:rPr>
        <w:t xml:space="preserve"> </w:t>
      </w:r>
      <w:r>
        <w:rPr>
          <w:sz w:val="19"/>
        </w:rPr>
        <w:t>sell</w:t>
      </w:r>
      <w:r>
        <w:rPr>
          <w:spacing w:val="8"/>
          <w:sz w:val="19"/>
        </w:rPr>
        <w:t xml:space="preserve"> </w:t>
      </w:r>
      <w:r>
        <w:rPr>
          <w:sz w:val="19"/>
        </w:rPr>
        <w:t>any</w:t>
      </w:r>
      <w:r>
        <w:rPr>
          <w:spacing w:val="10"/>
          <w:sz w:val="19"/>
        </w:rPr>
        <w:t xml:space="preserve"> </w:t>
      </w:r>
      <w:r>
        <w:rPr>
          <w:sz w:val="19"/>
        </w:rPr>
        <w:t>Cargo,</w:t>
      </w:r>
      <w:r>
        <w:rPr>
          <w:spacing w:val="9"/>
          <w:sz w:val="19"/>
        </w:rPr>
        <w:t xml:space="preserve"> </w:t>
      </w:r>
      <w:r>
        <w:rPr>
          <w:sz w:val="19"/>
        </w:rPr>
        <w:t>goods</w:t>
      </w:r>
      <w:r>
        <w:rPr>
          <w:spacing w:val="8"/>
          <w:sz w:val="19"/>
        </w:rPr>
        <w:t xml:space="preserve"> </w:t>
      </w:r>
      <w:r>
        <w:rPr>
          <w:sz w:val="19"/>
        </w:rPr>
        <w:t>or</w:t>
      </w:r>
      <w:r>
        <w:rPr>
          <w:spacing w:val="5"/>
          <w:sz w:val="19"/>
        </w:rPr>
        <w:t xml:space="preserve"> </w:t>
      </w:r>
      <w:r>
        <w:rPr>
          <w:spacing w:val="-2"/>
          <w:sz w:val="19"/>
        </w:rPr>
        <w:t>Equipment:</w:t>
      </w:r>
    </w:p>
    <w:p w14:paraId="6AF253DC" w14:textId="77777777" w:rsidR="00D144FE" w:rsidRDefault="00D144FE">
      <w:pPr>
        <w:pStyle w:val="BodyText"/>
        <w:spacing w:before="4"/>
        <w:ind w:left="0"/>
        <w:jc w:val="left"/>
      </w:pPr>
    </w:p>
    <w:p w14:paraId="6AF253DD" w14:textId="289F28CD" w:rsidR="00D144FE" w:rsidRDefault="00611BD3">
      <w:pPr>
        <w:pStyle w:val="ListParagraph"/>
        <w:numPr>
          <w:ilvl w:val="2"/>
          <w:numId w:val="2"/>
        </w:numPr>
        <w:tabs>
          <w:tab w:val="left" w:pos="1527"/>
        </w:tabs>
        <w:ind w:left="1527" w:hanging="700"/>
        <w:rPr>
          <w:sz w:val="19"/>
        </w:rPr>
      </w:pPr>
      <w:r>
        <w:rPr>
          <w:sz w:val="19"/>
        </w:rPr>
        <w:t>in</w:t>
      </w:r>
      <w:r>
        <w:rPr>
          <w:spacing w:val="5"/>
          <w:sz w:val="19"/>
        </w:rPr>
        <w:t xml:space="preserve"> </w:t>
      </w:r>
      <w:r>
        <w:rPr>
          <w:sz w:val="19"/>
        </w:rPr>
        <w:t>the</w:t>
      </w:r>
      <w:r>
        <w:rPr>
          <w:spacing w:val="6"/>
          <w:sz w:val="19"/>
        </w:rPr>
        <w:t xml:space="preserve"> </w:t>
      </w:r>
      <w:r>
        <w:rPr>
          <w:sz w:val="19"/>
        </w:rPr>
        <w:t>case</w:t>
      </w:r>
      <w:r>
        <w:rPr>
          <w:spacing w:val="9"/>
          <w:sz w:val="19"/>
        </w:rPr>
        <w:t xml:space="preserve"> </w:t>
      </w:r>
      <w:r>
        <w:rPr>
          <w:sz w:val="19"/>
        </w:rPr>
        <w:t>of</w:t>
      </w:r>
      <w:r>
        <w:rPr>
          <w:spacing w:val="4"/>
          <w:sz w:val="19"/>
        </w:rPr>
        <w:t xml:space="preserve"> </w:t>
      </w:r>
      <w:r>
        <w:rPr>
          <w:sz w:val="19"/>
        </w:rPr>
        <w:t>a</w:t>
      </w:r>
      <w:r>
        <w:rPr>
          <w:spacing w:val="10"/>
          <w:sz w:val="19"/>
        </w:rPr>
        <w:t xml:space="preserve"> </w:t>
      </w:r>
      <w:r>
        <w:rPr>
          <w:sz w:val="19"/>
        </w:rPr>
        <w:t>hazard</w:t>
      </w:r>
      <w:r>
        <w:rPr>
          <w:spacing w:val="9"/>
          <w:sz w:val="19"/>
        </w:rPr>
        <w:t xml:space="preserve"> </w:t>
      </w:r>
      <w:r>
        <w:rPr>
          <w:sz w:val="19"/>
        </w:rPr>
        <w:t>or</w:t>
      </w:r>
      <w:r>
        <w:rPr>
          <w:spacing w:val="10"/>
          <w:sz w:val="19"/>
        </w:rPr>
        <w:t xml:space="preserve"> </w:t>
      </w:r>
      <w:r>
        <w:rPr>
          <w:sz w:val="19"/>
        </w:rPr>
        <w:t>other</w:t>
      </w:r>
      <w:r>
        <w:rPr>
          <w:spacing w:val="5"/>
          <w:sz w:val="19"/>
        </w:rPr>
        <w:t xml:space="preserve"> </w:t>
      </w:r>
      <w:r>
        <w:rPr>
          <w:sz w:val="19"/>
        </w:rPr>
        <w:t>emergency</w:t>
      </w:r>
      <w:r>
        <w:rPr>
          <w:spacing w:val="10"/>
          <w:sz w:val="19"/>
        </w:rPr>
        <w:t xml:space="preserve"> </w:t>
      </w:r>
      <w:r>
        <w:rPr>
          <w:sz w:val="19"/>
        </w:rPr>
        <w:t>without</w:t>
      </w:r>
      <w:r>
        <w:rPr>
          <w:spacing w:val="5"/>
          <w:sz w:val="19"/>
        </w:rPr>
        <w:t xml:space="preserve"> </w:t>
      </w:r>
      <w:r>
        <w:rPr>
          <w:sz w:val="19"/>
        </w:rPr>
        <w:t>notice</w:t>
      </w:r>
      <w:r>
        <w:rPr>
          <w:spacing w:val="6"/>
          <w:sz w:val="19"/>
        </w:rPr>
        <w:t xml:space="preserve"> </w:t>
      </w:r>
      <w:r>
        <w:rPr>
          <w:sz w:val="19"/>
        </w:rPr>
        <w:t>to</w:t>
      </w:r>
      <w:r>
        <w:rPr>
          <w:spacing w:val="10"/>
          <w:sz w:val="19"/>
        </w:rPr>
        <w:t xml:space="preserve"> </w:t>
      </w:r>
      <w:r>
        <w:rPr>
          <w:sz w:val="19"/>
        </w:rPr>
        <w:t>the</w:t>
      </w:r>
      <w:r>
        <w:rPr>
          <w:spacing w:val="6"/>
          <w:sz w:val="19"/>
        </w:rPr>
        <w:t xml:space="preserve"> </w:t>
      </w:r>
      <w:r w:rsidR="006F3F41">
        <w:rPr>
          <w:spacing w:val="-2"/>
          <w:sz w:val="19"/>
        </w:rPr>
        <w:t>Customer.</w:t>
      </w:r>
    </w:p>
    <w:p w14:paraId="6AF253DE" w14:textId="77777777" w:rsidR="00D144FE" w:rsidRDefault="00D144FE">
      <w:pPr>
        <w:pStyle w:val="BodyText"/>
        <w:spacing w:before="7"/>
        <w:ind w:left="0"/>
        <w:jc w:val="left"/>
      </w:pPr>
    </w:p>
    <w:p w14:paraId="6AF253DF" w14:textId="2D382D65" w:rsidR="00D144FE" w:rsidRDefault="00611BD3">
      <w:pPr>
        <w:pStyle w:val="ListParagraph"/>
        <w:numPr>
          <w:ilvl w:val="2"/>
          <w:numId w:val="2"/>
        </w:numPr>
        <w:tabs>
          <w:tab w:val="left" w:pos="1528"/>
        </w:tabs>
        <w:ind w:left="1528"/>
        <w:rPr>
          <w:sz w:val="19"/>
        </w:rPr>
      </w:pPr>
      <w:r>
        <w:rPr>
          <w:sz w:val="19"/>
        </w:rPr>
        <w:t>generally,</w:t>
      </w:r>
      <w:r>
        <w:rPr>
          <w:spacing w:val="11"/>
          <w:sz w:val="19"/>
        </w:rPr>
        <w:t xml:space="preserve"> </w:t>
      </w:r>
      <w:r>
        <w:rPr>
          <w:sz w:val="19"/>
        </w:rPr>
        <w:t>on</w:t>
      </w:r>
      <w:r>
        <w:rPr>
          <w:spacing w:val="10"/>
          <w:sz w:val="19"/>
        </w:rPr>
        <w:t xml:space="preserve"> </w:t>
      </w:r>
      <w:r>
        <w:rPr>
          <w:sz w:val="19"/>
        </w:rPr>
        <w:t>reasonable</w:t>
      </w:r>
      <w:r>
        <w:rPr>
          <w:spacing w:val="6"/>
          <w:sz w:val="19"/>
        </w:rPr>
        <w:t xml:space="preserve"> </w:t>
      </w:r>
      <w:r>
        <w:rPr>
          <w:sz w:val="19"/>
        </w:rPr>
        <w:t>notice</w:t>
      </w:r>
      <w:r>
        <w:rPr>
          <w:spacing w:val="6"/>
          <w:sz w:val="19"/>
        </w:rPr>
        <w:t xml:space="preserve"> </w:t>
      </w:r>
      <w:r>
        <w:rPr>
          <w:sz w:val="19"/>
        </w:rPr>
        <w:t>to</w:t>
      </w:r>
      <w:r>
        <w:rPr>
          <w:spacing w:val="11"/>
          <w:sz w:val="19"/>
        </w:rPr>
        <w:t xml:space="preserve"> </w:t>
      </w:r>
      <w:r>
        <w:rPr>
          <w:sz w:val="19"/>
        </w:rPr>
        <w:t>the</w:t>
      </w:r>
      <w:r>
        <w:rPr>
          <w:spacing w:val="7"/>
          <w:sz w:val="19"/>
        </w:rPr>
        <w:t xml:space="preserve"> </w:t>
      </w:r>
      <w:r w:rsidR="006F3F41">
        <w:rPr>
          <w:spacing w:val="-2"/>
          <w:sz w:val="19"/>
        </w:rPr>
        <w:t>Customer.</w:t>
      </w:r>
    </w:p>
    <w:p w14:paraId="6AF253E0" w14:textId="77777777" w:rsidR="00D144FE" w:rsidRDefault="00D144FE">
      <w:pPr>
        <w:pStyle w:val="BodyText"/>
        <w:spacing w:before="1"/>
        <w:ind w:left="0"/>
        <w:jc w:val="left"/>
      </w:pPr>
    </w:p>
    <w:p w14:paraId="6AF253E1" w14:textId="77777777" w:rsidR="00D144FE" w:rsidRDefault="00611BD3">
      <w:pPr>
        <w:pStyle w:val="ListParagraph"/>
        <w:numPr>
          <w:ilvl w:val="2"/>
          <w:numId w:val="2"/>
        </w:numPr>
        <w:tabs>
          <w:tab w:val="left" w:pos="1527"/>
        </w:tabs>
        <w:ind w:left="1527" w:hanging="700"/>
        <w:rPr>
          <w:sz w:val="19"/>
        </w:rPr>
      </w:pPr>
      <w:r>
        <w:rPr>
          <w:sz w:val="19"/>
        </w:rPr>
        <w:t>in</w:t>
      </w:r>
      <w:r>
        <w:rPr>
          <w:spacing w:val="6"/>
          <w:sz w:val="19"/>
        </w:rPr>
        <w:t xml:space="preserve"> </w:t>
      </w:r>
      <w:r>
        <w:rPr>
          <w:sz w:val="19"/>
        </w:rPr>
        <w:t>accordance</w:t>
      </w:r>
      <w:r>
        <w:rPr>
          <w:spacing w:val="7"/>
          <w:sz w:val="19"/>
        </w:rPr>
        <w:t xml:space="preserve"> </w:t>
      </w:r>
      <w:r>
        <w:rPr>
          <w:sz w:val="19"/>
        </w:rPr>
        <w:t>with</w:t>
      </w:r>
      <w:r>
        <w:rPr>
          <w:spacing w:val="11"/>
          <w:sz w:val="19"/>
        </w:rPr>
        <w:t xml:space="preserve"> </w:t>
      </w:r>
      <w:r>
        <w:rPr>
          <w:sz w:val="19"/>
        </w:rPr>
        <w:t>the</w:t>
      </w:r>
      <w:r>
        <w:rPr>
          <w:spacing w:val="7"/>
          <w:sz w:val="19"/>
        </w:rPr>
        <w:t xml:space="preserve"> </w:t>
      </w:r>
      <w:r>
        <w:rPr>
          <w:sz w:val="19"/>
        </w:rPr>
        <w:t>Harbour,</w:t>
      </w:r>
      <w:r>
        <w:rPr>
          <w:spacing w:val="10"/>
          <w:sz w:val="19"/>
        </w:rPr>
        <w:t xml:space="preserve"> </w:t>
      </w:r>
      <w:r>
        <w:rPr>
          <w:sz w:val="19"/>
        </w:rPr>
        <w:t>Docks</w:t>
      </w:r>
      <w:r>
        <w:rPr>
          <w:spacing w:val="11"/>
          <w:sz w:val="19"/>
        </w:rPr>
        <w:t xml:space="preserve"> </w:t>
      </w:r>
      <w:r>
        <w:rPr>
          <w:sz w:val="19"/>
        </w:rPr>
        <w:t>And</w:t>
      </w:r>
      <w:r>
        <w:rPr>
          <w:spacing w:val="10"/>
          <w:sz w:val="19"/>
        </w:rPr>
        <w:t xml:space="preserve"> </w:t>
      </w:r>
      <w:r>
        <w:rPr>
          <w:sz w:val="19"/>
        </w:rPr>
        <w:t>Piers</w:t>
      </w:r>
      <w:r>
        <w:rPr>
          <w:spacing w:val="10"/>
          <w:sz w:val="19"/>
        </w:rPr>
        <w:t xml:space="preserve"> </w:t>
      </w:r>
      <w:r>
        <w:rPr>
          <w:sz w:val="19"/>
        </w:rPr>
        <w:t>Clauses</w:t>
      </w:r>
      <w:r>
        <w:rPr>
          <w:spacing w:val="8"/>
          <w:sz w:val="19"/>
        </w:rPr>
        <w:t xml:space="preserve"> </w:t>
      </w:r>
      <w:r>
        <w:rPr>
          <w:sz w:val="19"/>
        </w:rPr>
        <w:t>Act</w:t>
      </w:r>
      <w:r>
        <w:rPr>
          <w:spacing w:val="8"/>
          <w:sz w:val="19"/>
        </w:rPr>
        <w:t xml:space="preserve"> </w:t>
      </w:r>
      <w:r>
        <w:rPr>
          <w:sz w:val="19"/>
        </w:rPr>
        <w:t>of</w:t>
      </w:r>
      <w:r>
        <w:rPr>
          <w:spacing w:val="4"/>
          <w:sz w:val="19"/>
        </w:rPr>
        <w:t xml:space="preserve"> </w:t>
      </w:r>
      <w:r>
        <w:rPr>
          <w:sz w:val="19"/>
        </w:rPr>
        <w:t>1847;</w:t>
      </w:r>
      <w:r>
        <w:rPr>
          <w:spacing w:val="10"/>
          <w:sz w:val="19"/>
        </w:rPr>
        <w:t xml:space="preserve"> </w:t>
      </w:r>
      <w:r>
        <w:rPr>
          <w:spacing w:val="-5"/>
          <w:sz w:val="19"/>
        </w:rPr>
        <w:t>or</w:t>
      </w:r>
    </w:p>
    <w:p w14:paraId="6AF253E2" w14:textId="77777777" w:rsidR="00D144FE" w:rsidRDefault="00D144FE">
      <w:pPr>
        <w:pStyle w:val="BodyText"/>
        <w:spacing w:before="7"/>
        <w:ind w:left="0"/>
        <w:jc w:val="left"/>
      </w:pPr>
    </w:p>
    <w:p w14:paraId="6AF253E3" w14:textId="77777777" w:rsidR="00D144FE" w:rsidRDefault="00611BD3">
      <w:pPr>
        <w:pStyle w:val="ListParagraph"/>
        <w:numPr>
          <w:ilvl w:val="2"/>
          <w:numId w:val="2"/>
        </w:numPr>
        <w:tabs>
          <w:tab w:val="left" w:pos="1528"/>
        </w:tabs>
        <w:spacing w:line="280" w:lineRule="auto"/>
        <w:ind w:left="1528" w:right="119"/>
        <w:rPr>
          <w:sz w:val="19"/>
        </w:rPr>
      </w:pPr>
      <w:r>
        <w:rPr>
          <w:sz w:val="19"/>
        </w:rPr>
        <w:t>where</w:t>
      </w:r>
      <w:r>
        <w:rPr>
          <w:spacing w:val="72"/>
          <w:sz w:val="19"/>
        </w:rPr>
        <w:t xml:space="preserve"> </w:t>
      </w:r>
      <w:r>
        <w:rPr>
          <w:sz w:val="19"/>
        </w:rPr>
        <w:t>any</w:t>
      </w:r>
      <w:r>
        <w:rPr>
          <w:spacing w:val="74"/>
          <w:sz w:val="19"/>
        </w:rPr>
        <w:t xml:space="preserve"> </w:t>
      </w:r>
      <w:r>
        <w:rPr>
          <w:sz w:val="19"/>
        </w:rPr>
        <w:t>consignment’s</w:t>
      </w:r>
      <w:r>
        <w:rPr>
          <w:spacing w:val="72"/>
          <w:sz w:val="19"/>
        </w:rPr>
        <w:t xml:space="preserve"> </w:t>
      </w:r>
      <w:r>
        <w:rPr>
          <w:sz w:val="19"/>
        </w:rPr>
        <w:t>condition</w:t>
      </w:r>
      <w:r>
        <w:rPr>
          <w:spacing w:val="73"/>
          <w:sz w:val="19"/>
        </w:rPr>
        <w:t xml:space="preserve"> </w:t>
      </w:r>
      <w:r>
        <w:rPr>
          <w:sz w:val="19"/>
        </w:rPr>
        <w:t>deteriorates,</w:t>
      </w:r>
      <w:r>
        <w:rPr>
          <w:spacing w:val="72"/>
          <w:sz w:val="19"/>
        </w:rPr>
        <w:t xml:space="preserve"> </w:t>
      </w:r>
      <w:r>
        <w:rPr>
          <w:sz w:val="19"/>
        </w:rPr>
        <w:t>to</w:t>
      </w:r>
      <w:r>
        <w:rPr>
          <w:spacing w:val="72"/>
          <w:sz w:val="19"/>
        </w:rPr>
        <w:t xml:space="preserve"> </w:t>
      </w:r>
      <w:r>
        <w:rPr>
          <w:sz w:val="19"/>
        </w:rPr>
        <w:t>store,</w:t>
      </w:r>
      <w:r>
        <w:rPr>
          <w:spacing w:val="70"/>
          <w:sz w:val="19"/>
        </w:rPr>
        <w:t xml:space="preserve"> </w:t>
      </w:r>
      <w:r>
        <w:rPr>
          <w:sz w:val="19"/>
        </w:rPr>
        <w:t>remove,</w:t>
      </w:r>
      <w:r>
        <w:rPr>
          <w:spacing w:val="72"/>
          <w:sz w:val="19"/>
        </w:rPr>
        <w:t xml:space="preserve"> </w:t>
      </w:r>
      <w:r>
        <w:rPr>
          <w:sz w:val="19"/>
        </w:rPr>
        <w:t>dispose</w:t>
      </w:r>
      <w:r>
        <w:rPr>
          <w:spacing w:val="68"/>
          <w:sz w:val="19"/>
        </w:rPr>
        <w:t xml:space="preserve"> </w:t>
      </w:r>
      <w:r>
        <w:rPr>
          <w:sz w:val="19"/>
        </w:rPr>
        <w:t>of</w:t>
      </w:r>
      <w:r>
        <w:rPr>
          <w:spacing w:val="69"/>
          <w:sz w:val="19"/>
        </w:rPr>
        <w:t xml:space="preserve"> </w:t>
      </w:r>
      <w:r>
        <w:rPr>
          <w:sz w:val="19"/>
        </w:rPr>
        <w:t>or</w:t>
      </w:r>
      <w:r>
        <w:rPr>
          <w:spacing w:val="74"/>
          <w:sz w:val="19"/>
        </w:rPr>
        <w:t xml:space="preserve"> </w:t>
      </w:r>
      <w:r>
        <w:rPr>
          <w:sz w:val="19"/>
        </w:rPr>
        <w:t>sell</w:t>
      </w:r>
      <w:r>
        <w:rPr>
          <w:spacing w:val="70"/>
          <w:sz w:val="19"/>
        </w:rPr>
        <w:t xml:space="preserve"> </w:t>
      </w:r>
      <w:r>
        <w:rPr>
          <w:sz w:val="19"/>
        </w:rPr>
        <w:t xml:space="preserve">the </w:t>
      </w:r>
      <w:r>
        <w:rPr>
          <w:spacing w:val="-2"/>
          <w:sz w:val="19"/>
        </w:rPr>
        <w:t>consignment.</w:t>
      </w:r>
    </w:p>
    <w:p w14:paraId="6AF253E4" w14:textId="77777777" w:rsidR="00D144FE" w:rsidRDefault="00D144FE">
      <w:pPr>
        <w:pStyle w:val="ListParagraph"/>
        <w:spacing w:line="280" w:lineRule="auto"/>
        <w:jc w:val="left"/>
        <w:rPr>
          <w:sz w:val="19"/>
        </w:rPr>
        <w:sectPr w:rsidR="00D144FE">
          <w:pgSz w:w="11910" w:h="16840"/>
          <w:pgMar w:top="1920" w:right="1275" w:bottom="2140" w:left="1275" w:header="0" w:footer="1950" w:gutter="0"/>
          <w:cols w:space="720"/>
        </w:sectPr>
      </w:pPr>
    </w:p>
    <w:p w14:paraId="6AF253E5" w14:textId="77777777" w:rsidR="00D144FE" w:rsidRDefault="00611BD3">
      <w:pPr>
        <w:pStyle w:val="ListParagraph"/>
        <w:numPr>
          <w:ilvl w:val="1"/>
          <w:numId w:val="2"/>
        </w:numPr>
        <w:tabs>
          <w:tab w:val="left" w:pos="126"/>
          <w:tab w:val="left" w:pos="825"/>
        </w:tabs>
        <w:spacing w:before="184" w:line="280" w:lineRule="auto"/>
        <w:ind w:left="126" w:right="121" w:hanging="12"/>
        <w:jc w:val="both"/>
        <w:rPr>
          <w:sz w:val="19"/>
        </w:rPr>
      </w:pPr>
      <w:r>
        <w:rPr>
          <w:sz w:val="19"/>
        </w:rPr>
        <w:lastRenderedPageBreak/>
        <w:t>B.H.C. have the right to detain any vessel which has caused damage to their property, until such time as either a suitable guarantee is obtained or reimbursement for the damage(s) have been received.</w:t>
      </w:r>
    </w:p>
    <w:p w14:paraId="6AF253E6" w14:textId="77777777" w:rsidR="00D144FE" w:rsidRDefault="00611BD3">
      <w:pPr>
        <w:pStyle w:val="ListParagraph"/>
        <w:numPr>
          <w:ilvl w:val="1"/>
          <w:numId w:val="2"/>
        </w:numPr>
        <w:tabs>
          <w:tab w:val="left" w:pos="126"/>
          <w:tab w:val="left" w:pos="826"/>
        </w:tabs>
        <w:spacing w:before="197" w:line="283" w:lineRule="auto"/>
        <w:ind w:left="126" w:right="116" w:hanging="12"/>
        <w:jc w:val="both"/>
        <w:rPr>
          <w:sz w:val="19"/>
        </w:rPr>
      </w:pPr>
      <w:r>
        <w:rPr>
          <w:sz w:val="19"/>
        </w:rPr>
        <w:t>B.H.C. will have the right to recover from the Customer or any other interested person all charges, and to dispose of any Cargo to recover its charges, costs immediately upon the Customer’s ceasing to trade, or the Customer’s</w:t>
      </w:r>
      <w:r>
        <w:rPr>
          <w:spacing w:val="9"/>
          <w:sz w:val="19"/>
        </w:rPr>
        <w:t xml:space="preserve"> </w:t>
      </w:r>
      <w:r>
        <w:rPr>
          <w:sz w:val="19"/>
        </w:rPr>
        <w:t>insolvency</w:t>
      </w:r>
      <w:r>
        <w:rPr>
          <w:spacing w:val="10"/>
          <w:sz w:val="19"/>
        </w:rPr>
        <w:t xml:space="preserve"> </w:t>
      </w:r>
      <w:r>
        <w:rPr>
          <w:sz w:val="19"/>
        </w:rPr>
        <w:t>(whether</w:t>
      </w:r>
      <w:r>
        <w:rPr>
          <w:spacing w:val="9"/>
          <w:sz w:val="19"/>
        </w:rPr>
        <w:t xml:space="preserve"> </w:t>
      </w:r>
      <w:r>
        <w:rPr>
          <w:sz w:val="19"/>
        </w:rPr>
        <w:t>or</w:t>
      </w:r>
      <w:r>
        <w:rPr>
          <w:spacing w:val="10"/>
          <w:sz w:val="19"/>
        </w:rPr>
        <w:t xml:space="preserve"> </w:t>
      </w:r>
      <w:r>
        <w:rPr>
          <w:sz w:val="19"/>
        </w:rPr>
        <w:t>not</w:t>
      </w:r>
      <w:r>
        <w:rPr>
          <w:spacing w:val="8"/>
          <w:sz w:val="19"/>
        </w:rPr>
        <w:t xml:space="preserve"> </w:t>
      </w:r>
      <w:r>
        <w:rPr>
          <w:sz w:val="19"/>
        </w:rPr>
        <w:t>a</w:t>
      </w:r>
      <w:r>
        <w:rPr>
          <w:spacing w:val="13"/>
          <w:sz w:val="19"/>
        </w:rPr>
        <w:t xml:space="preserve"> </w:t>
      </w:r>
      <w:r>
        <w:rPr>
          <w:sz w:val="19"/>
        </w:rPr>
        <w:t>receiver</w:t>
      </w:r>
      <w:r>
        <w:rPr>
          <w:spacing w:val="10"/>
          <w:sz w:val="19"/>
        </w:rPr>
        <w:t xml:space="preserve"> </w:t>
      </w:r>
      <w:r>
        <w:rPr>
          <w:sz w:val="19"/>
        </w:rPr>
        <w:t>has</w:t>
      </w:r>
      <w:r>
        <w:rPr>
          <w:spacing w:val="10"/>
          <w:sz w:val="19"/>
        </w:rPr>
        <w:t xml:space="preserve"> </w:t>
      </w:r>
      <w:r>
        <w:rPr>
          <w:sz w:val="19"/>
        </w:rPr>
        <w:t>been</w:t>
      </w:r>
      <w:r>
        <w:rPr>
          <w:spacing w:val="13"/>
          <w:sz w:val="19"/>
        </w:rPr>
        <w:t xml:space="preserve"> </w:t>
      </w:r>
      <w:r>
        <w:rPr>
          <w:sz w:val="19"/>
        </w:rPr>
        <w:t>appointed</w:t>
      </w:r>
      <w:r>
        <w:rPr>
          <w:spacing w:val="13"/>
          <w:sz w:val="19"/>
        </w:rPr>
        <w:t xml:space="preserve"> </w:t>
      </w:r>
      <w:r>
        <w:rPr>
          <w:sz w:val="19"/>
        </w:rPr>
        <w:t>or</w:t>
      </w:r>
      <w:r>
        <w:rPr>
          <w:spacing w:val="10"/>
          <w:sz w:val="19"/>
        </w:rPr>
        <w:t xml:space="preserve"> </w:t>
      </w:r>
      <w:r>
        <w:rPr>
          <w:sz w:val="19"/>
        </w:rPr>
        <w:t>whether</w:t>
      </w:r>
      <w:r>
        <w:rPr>
          <w:spacing w:val="10"/>
          <w:sz w:val="19"/>
        </w:rPr>
        <w:t xml:space="preserve"> </w:t>
      </w:r>
      <w:r>
        <w:rPr>
          <w:sz w:val="19"/>
        </w:rPr>
        <w:t>or</w:t>
      </w:r>
      <w:r>
        <w:rPr>
          <w:spacing w:val="13"/>
          <w:sz w:val="19"/>
        </w:rPr>
        <w:t xml:space="preserve"> </w:t>
      </w:r>
      <w:r>
        <w:rPr>
          <w:sz w:val="19"/>
        </w:rPr>
        <w:t>not</w:t>
      </w:r>
      <w:r>
        <w:rPr>
          <w:spacing w:val="10"/>
          <w:sz w:val="19"/>
        </w:rPr>
        <w:t xml:space="preserve"> </w:t>
      </w:r>
      <w:r>
        <w:rPr>
          <w:sz w:val="19"/>
        </w:rPr>
        <w:t>the Company</w:t>
      </w:r>
      <w:r>
        <w:rPr>
          <w:spacing w:val="13"/>
          <w:sz w:val="19"/>
        </w:rPr>
        <w:t xml:space="preserve"> </w:t>
      </w:r>
      <w:r>
        <w:rPr>
          <w:sz w:val="19"/>
        </w:rPr>
        <w:t>concerned</w:t>
      </w:r>
      <w:r>
        <w:rPr>
          <w:spacing w:val="9"/>
          <w:sz w:val="19"/>
        </w:rPr>
        <w:t xml:space="preserve"> </w:t>
      </w:r>
      <w:r>
        <w:rPr>
          <w:sz w:val="19"/>
        </w:rPr>
        <w:t xml:space="preserve">is a subsidiary of a parent company) or upon the infidelity of the Customer or whereby the consignee has ceased to </w:t>
      </w:r>
      <w:r>
        <w:rPr>
          <w:spacing w:val="-2"/>
          <w:sz w:val="19"/>
        </w:rPr>
        <w:t>trade.</w:t>
      </w:r>
    </w:p>
    <w:p w14:paraId="6AF253E7" w14:textId="77777777" w:rsidR="00D144FE" w:rsidRDefault="00611BD3">
      <w:pPr>
        <w:pStyle w:val="ListParagraph"/>
        <w:numPr>
          <w:ilvl w:val="1"/>
          <w:numId w:val="2"/>
        </w:numPr>
        <w:tabs>
          <w:tab w:val="left" w:pos="827"/>
        </w:tabs>
        <w:spacing w:before="194"/>
        <w:ind w:left="827" w:hanging="713"/>
        <w:rPr>
          <w:sz w:val="19"/>
        </w:rPr>
      </w:pPr>
      <w:r>
        <w:rPr>
          <w:sz w:val="19"/>
        </w:rPr>
        <w:t>B.H.C.</w:t>
      </w:r>
      <w:r>
        <w:rPr>
          <w:spacing w:val="8"/>
          <w:sz w:val="19"/>
        </w:rPr>
        <w:t xml:space="preserve"> </w:t>
      </w:r>
      <w:r>
        <w:rPr>
          <w:sz w:val="19"/>
        </w:rPr>
        <w:t>reserves</w:t>
      </w:r>
      <w:r>
        <w:rPr>
          <w:spacing w:val="14"/>
          <w:sz w:val="19"/>
        </w:rPr>
        <w:t xml:space="preserve"> </w:t>
      </w:r>
      <w:r>
        <w:rPr>
          <w:sz w:val="19"/>
        </w:rPr>
        <w:t>the</w:t>
      </w:r>
      <w:r>
        <w:rPr>
          <w:spacing w:val="6"/>
          <w:sz w:val="19"/>
        </w:rPr>
        <w:t xml:space="preserve"> </w:t>
      </w:r>
      <w:r>
        <w:rPr>
          <w:sz w:val="19"/>
        </w:rPr>
        <w:t>right</w:t>
      </w:r>
      <w:r>
        <w:rPr>
          <w:spacing w:val="8"/>
          <w:sz w:val="19"/>
        </w:rPr>
        <w:t xml:space="preserve"> </w:t>
      </w:r>
      <w:r>
        <w:rPr>
          <w:sz w:val="19"/>
        </w:rPr>
        <w:t>to</w:t>
      </w:r>
      <w:r>
        <w:rPr>
          <w:spacing w:val="7"/>
          <w:sz w:val="19"/>
        </w:rPr>
        <w:t xml:space="preserve"> </w:t>
      </w:r>
      <w:r>
        <w:rPr>
          <w:sz w:val="19"/>
        </w:rPr>
        <w:t>sell</w:t>
      </w:r>
      <w:r>
        <w:rPr>
          <w:spacing w:val="9"/>
          <w:sz w:val="19"/>
        </w:rPr>
        <w:t xml:space="preserve"> </w:t>
      </w:r>
      <w:r>
        <w:rPr>
          <w:sz w:val="19"/>
        </w:rPr>
        <w:t>any</w:t>
      </w:r>
      <w:r>
        <w:rPr>
          <w:spacing w:val="11"/>
          <w:sz w:val="19"/>
        </w:rPr>
        <w:t xml:space="preserve"> </w:t>
      </w:r>
      <w:r>
        <w:rPr>
          <w:sz w:val="19"/>
        </w:rPr>
        <w:t>Cargo</w:t>
      </w:r>
      <w:r>
        <w:rPr>
          <w:spacing w:val="8"/>
          <w:sz w:val="19"/>
        </w:rPr>
        <w:t xml:space="preserve"> </w:t>
      </w:r>
      <w:r>
        <w:rPr>
          <w:sz w:val="19"/>
        </w:rPr>
        <w:t>not</w:t>
      </w:r>
      <w:r>
        <w:rPr>
          <w:spacing w:val="7"/>
          <w:sz w:val="19"/>
        </w:rPr>
        <w:t xml:space="preserve"> </w:t>
      </w:r>
      <w:r>
        <w:rPr>
          <w:sz w:val="19"/>
        </w:rPr>
        <w:t>clearly</w:t>
      </w:r>
      <w:r>
        <w:rPr>
          <w:spacing w:val="7"/>
          <w:sz w:val="19"/>
        </w:rPr>
        <w:t xml:space="preserve"> </w:t>
      </w:r>
      <w:r>
        <w:rPr>
          <w:sz w:val="19"/>
        </w:rPr>
        <w:t>marked</w:t>
      </w:r>
      <w:r>
        <w:rPr>
          <w:spacing w:val="11"/>
          <w:sz w:val="19"/>
        </w:rPr>
        <w:t xml:space="preserve"> </w:t>
      </w:r>
      <w:r>
        <w:rPr>
          <w:sz w:val="19"/>
        </w:rPr>
        <w:t>with</w:t>
      </w:r>
      <w:r>
        <w:rPr>
          <w:spacing w:val="7"/>
          <w:sz w:val="19"/>
        </w:rPr>
        <w:t xml:space="preserve"> </w:t>
      </w:r>
      <w:r>
        <w:rPr>
          <w:sz w:val="19"/>
        </w:rPr>
        <w:t>the</w:t>
      </w:r>
      <w:r>
        <w:rPr>
          <w:spacing w:val="10"/>
          <w:sz w:val="19"/>
        </w:rPr>
        <w:t xml:space="preserve"> </w:t>
      </w:r>
      <w:r>
        <w:rPr>
          <w:sz w:val="19"/>
        </w:rPr>
        <w:t>Customer’s</w:t>
      </w:r>
      <w:r>
        <w:rPr>
          <w:spacing w:val="9"/>
          <w:sz w:val="19"/>
        </w:rPr>
        <w:t xml:space="preserve"> </w:t>
      </w:r>
      <w:r>
        <w:rPr>
          <w:spacing w:val="-2"/>
          <w:sz w:val="19"/>
        </w:rPr>
        <w:t>identity.</w:t>
      </w:r>
    </w:p>
    <w:p w14:paraId="6AF253E8" w14:textId="77777777" w:rsidR="00D144FE" w:rsidRDefault="00D144FE">
      <w:pPr>
        <w:pStyle w:val="BodyText"/>
        <w:spacing w:before="1"/>
        <w:ind w:left="0"/>
        <w:jc w:val="left"/>
      </w:pPr>
    </w:p>
    <w:p w14:paraId="6AF253E9" w14:textId="77777777" w:rsidR="00D144FE" w:rsidRDefault="00611BD3">
      <w:pPr>
        <w:pStyle w:val="Heading1"/>
        <w:numPr>
          <w:ilvl w:val="0"/>
          <w:numId w:val="2"/>
        </w:numPr>
        <w:tabs>
          <w:tab w:val="left" w:pos="827"/>
        </w:tabs>
        <w:spacing w:before="1"/>
        <w:ind w:left="827" w:hanging="713"/>
        <w:rPr>
          <w:u w:val="none"/>
        </w:rPr>
      </w:pPr>
      <w:r>
        <w:rPr>
          <w:u w:val="none"/>
        </w:rPr>
        <w:t>Charges</w:t>
      </w:r>
      <w:r>
        <w:rPr>
          <w:spacing w:val="6"/>
          <w:u w:val="none"/>
        </w:rPr>
        <w:t xml:space="preserve"> </w:t>
      </w:r>
      <w:r>
        <w:rPr>
          <w:u w:val="none"/>
        </w:rPr>
        <w:t>and</w:t>
      </w:r>
      <w:r>
        <w:rPr>
          <w:spacing w:val="13"/>
          <w:u w:val="none"/>
        </w:rPr>
        <w:t xml:space="preserve"> </w:t>
      </w:r>
      <w:r>
        <w:rPr>
          <w:spacing w:val="-2"/>
          <w:u w:val="none"/>
        </w:rPr>
        <w:t>Payment</w:t>
      </w:r>
    </w:p>
    <w:p w14:paraId="6AF253EA" w14:textId="77777777" w:rsidR="00D144FE" w:rsidRDefault="00D144FE">
      <w:pPr>
        <w:pStyle w:val="BodyText"/>
        <w:spacing w:before="6"/>
        <w:ind w:left="0"/>
        <w:jc w:val="left"/>
        <w:rPr>
          <w:b/>
        </w:rPr>
      </w:pPr>
    </w:p>
    <w:p w14:paraId="6AF253EB" w14:textId="77777777" w:rsidR="00D144FE" w:rsidRDefault="00611BD3">
      <w:pPr>
        <w:pStyle w:val="ListParagraph"/>
        <w:numPr>
          <w:ilvl w:val="1"/>
          <w:numId w:val="2"/>
        </w:numPr>
        <w:tabs>
          <w:tab w:val="left" w:pos="827"/>
        </w:tabs>
        <w:spacing w:line="283" w:lineRule="auto"/>
        <w:ind w:left="126" w:right="116" w:firstLine="0"/>
        <w:jc w:val="both"/>
        <w:rPr>
          <w:sz w:val="19"/>
        </w:rPr>
      </w:pPr>
      <w:r>
        <w:rPr>
          <w:sz w:val="19"/>
        </w:rPr>
        <w:t>Unless otherwise agreed in writing, all charges must be paid by the Customer or other person responsible</w:t>
      </w:r>
      <w:r>
        <w:rPr>
          <w:spacing w:val="80"/>
          <w:sz w:val="19"/>
        </w:rPr>
        <w:t xml:space="preserve"> </w:t>
      </w:r>
      <w:r>
        <w:rPr>
          <w:sz w:val="19"/>
        </w:rPr>
        <w:t>for</w:t>
      </w:r>
      <w:r>
        <w:rPr>
          <w:spacing w:val="40"/>
          <w:sz w:val="19"/>
        </w:rPr>
        <w:t xml:space="preserve"> </w:t>
      </w:r>
      <w:r>
        <w:rPr>
          <w:sz w:val="19"/>
        </w:rPr>
        <w:t>payment</w:t>
      </w:r>
      <w:r>
        <w:rPr>
          <w:spacing w:val="40"/>
          <w:sz w:val="19"/>
        </w:rPr>
        <w:t xml:space="preserve"> </w:t>
      </w:r>
      <w:r>
        <w:rPr>
          <w:sz w:val="19"/>
        </w:rPr>
        <w:t>within</w:t>
      </w:r>
      <w:r>
        <w:rPr>
          <w:spacing w:val="40"/>
          <w:sz w:val="19"/>
        </w:rPr>
        <w:t xml:space="preserve"> </w:t>
      </w:r>
      <w:r>
        <w:rPr>
          <w:sz w:val="19"/>
        </w:rPr>
        <w:t>28</w:t>
      </w:r>
      <w:r>
        <w:rPr>
          <w:spacing w:val="40"/>
          <w:sz w:val="19"/>
        </w:rPr>
        <w:t xml:space="preserve"> </w:t>
      </w:r>
      <w:r>
        <w:rPr>
          <w:sz w:val="19"/>
        </w:rPr>
        <w:t>days</w:t>
      </w:r>
      <w:r>
        <w:rPr>
          <w:spacing w:val="40"/>
          <w:sz w:val="19"/>
        </w:rPr>
        <w:t xml:space="preserve"> </w:t>
      </w:r>
      <w:r>
        <w:rPr>
          <w:sz w:val="19"/>
        </w:rPr>
        <w:t>of</w:t>
      </w:r>
      <w:r>
        <w:rPr>
          <w:spacing w:val="40"/>
          <w:sz w:val="19"/>
        </w:rPr>
        <w:t xml:space="preserve"> </w:t>
      </w:r>
      <w:r>
        <w:rPr>
          <w:sz w:val="19"/>
        </w:rPr>
        <w:t>the</w:t>
      </w:r>
      <w:r>
        <w:rPr>
          <w:spacing w:val="40"/>
          <w:sz w:val="19"/>
        </w:rPr>
        <w:t xml:space="preserve"> </w:t>
      </w:r>
      <w:r>
        <w:rPr>
          <w:sz w:val="19"/>
        </w:rPr>
        <w:t>invoice</w:t>
      </w:r>
      <w:r>
        <w:rPr>
          <w:spacing w:val="40"/>
          <w:sz w:val="19"/>
        </w:rPr>
        <w:t xml:space="preserve"> </w:t>
      </w:r>
      <w:r>
        <w:rPr>
          <w:sz w:val="19"/>
        </w:rPr>
        <w:t>date.</w:t>
      </w:r>
      <w:r>
        <w:rPr>
          <w:spacing w:val="80"/>
          <w:sz w:val="19"/>
        </w:rPr>
        <w:t xml:space="preserve"> </w:t>
      </w:r>
      <w:r>
        <w:rPr>
          <w:sz w:val="19"/>
        </w:rPr>
        <w:t>However</w:t>
      </w:r>
      <w:r>
        <w:rPr>
          <w:spacing w:val="40"/>
          <w:sz w:val="19"/>
        </w:rPr>
        <w:t xml:space="preserve"> </w:t>
      </w:r>
      <w:r>
        <w:rPr>
          <w:sz w:val="19"/>
        </w:rPr>
        <w:t>B.H.C.</w:t>
      </w:r>
      <w:r>
        <w:rPr>
          <w:spacing w:val="40"/>
          <w:sz w:val="19"/>
        </w:rPr>
        <w:t xml:space="preserve"> </w:t>
      </w:r>
      <w:r>
        <w:rPr>
          <w:sz w:val="19"/>
        </w:rPr>
        <w:t>has</w:t>
      </w:r>
      <w:r>
        <w:rPr>
          <w:spacing w:val="40"/>
          <w:sz w:val="19"/>
        </w:rPr>
        <w:t xml:space="preserve"> </w:t>
      </w:r>
      <w:r>
        <w:rPr>
          <w:sz w:val="19"/>
        </w:rPr>
        <w:t>the</w:t>
      </w:r>
      <w:r>
        <w:rPr>
          <w:spacing w:val="40"/>
          <w:sz w:val="19"/>
        </w:rPr>
        <w:t xml:space="preserve"> </w:t>
      </w:r>
      <w:r>
        <w:rPr>
          <w:sz w:val="19"/>
        </w:rPr>
        <w:t>right</w:t>
      </w:r>
      <w:r>
        <w:rPr>
          <w:spacing w:val="40"/>
          <w:sz w:val="19"/>
        </w:rPr>
        <w:t xml:space="preserve"> </w:t>
      </w:r>
      <w:r>
        <w:rPr>
          <w:sz w:val="19"/>
        </w:rPr>
        <w:t>to</w:t>
      </w:r>
      <w:r>
        <w:rPr>
          <w:spacing w:val="40"/>
          <w:sz w:val="19"/>
        </w:rPr>
        <w:t xml:space="preserve"> </w:t>
      </w:r>
      <w:r>
        <w:rPr>
          <w:sz w:val="19"/>
        </w:rPr>
        <w:t>insist</w:t>
      </w:r>
      <w:r>
        <w:rPr>
          <w:spacing w:val="40"/>
          <w:sz w:val="19"/>
        </w:rPr>
        <w:t xml:space="preserve"> </w:t>
      </w:r>
      <w:r>
        <w:rPr>
          <w:sz w:val="19"/>
        </w:rPr>
        <w:t>upon</w:t>
      </w:r>
      <w:r>
        <w:rPr>
          <w:spacing w:val="40"/>
          <w:sz w:val="19"/>
        </w:rPr>
        <w:t xml:space="preserve"> </w:t>
      </w:r>
      <w:r>
        <w:rPr>
          <w:sz w:val="19"/>
        </w:rPr>
        <w:t>the</w:t>
      </w:r>
      <w:r>
        <w:rPr>
          <w:spacing w:val="40"/>
          <w:sz w:val="19"/>
        </w:rPr>
        <w:t xml:space="preserve"> </w:t>
      </w:r>
      <w:r>
        <w:rPr>
          <w:sz w:val="19"/>
        </w:rPr>
        <w:t>immediate payment of any outstanding charges, should they consider that payment would not be paid within the required period.</w:t>
      </w:r>
      <w:r>
        <w:rPr>
          <w:spacing w:val="40"/>
          <w:sz w:val="19"/>
        </w:rPr>
        <w:t xml:space="preserve"> </w:t>
      </w:r>
      <w:r>
        <w:rPr>
          <w:sz w:val="19"/>
        </w:rPr>
        <w:t>This provision is to extend to any period of credit as provided to the Customer.</w:t>
      </w:r>
    </w:p>
    <w:p w14:paraId="6AF253EC" w14:textId="77777777" w:rsidR="00D144FE" w:rsidRDefault="00611BD3">
      <w:pPr>
        <w:pStyle w:val="ListParagraph"/>
        <w:numPr>
          <w:ilvl w:val="1"/>
          <w:numId w:val="2"/>
        </w:numPr>
        <w:tabs>
          <w:tab w:val="left" w:pos="827"/>
        </w:tabs>
        <w:spacing w:before="192" w:line="283" w:lineRule="auto"/>
        <w:ind w:left="126" w:right="118" w:firstLine="0"/>
        <w:jc w:val="both"/>
        <w:rPr>
          <w:sz w:val="19"/>
        </w:rPr>
      </w:pPr>
      <w:r>
        <w:rPr>
          <w:sz w:val="19"/>
        </w:rPr>
        <w:t>Any query as regards any invoice must be made in good faith and in writing within 28 days of the invoice date.</w:t>
      </w:r>
      <w:r>
        <w:rPr>
          <w:spacing w:val="80"/>
          <w:sz w:val="19"/>
        </w:rPr>
        <w:t xml:space="preserve"> </w:t>
      </w:r>
      <w:r>
        <w:rPr>
          <w:sz w:val="19"/>
        </w:rPr>
        <w:t>Failure</w:t>
      </w:r>
      <w:r>
        <w:rPr>
          <w:spacing w:val="20"/>
          <w:sz w:val="19"/>
        </w:rPr>
        <w:t xml:space="preserve"> </w:t>
      </w:r>
      <w:r>
        <w:rPr>
          <w:sz w:val="19"/>
        </w:rPr>
        <w:t>to</w:t>
      </w:r>
      <w:r>
        <w:rPr>
          <w:spacing w:val="20"/>
          <w:sz w:val="19"/>
        </w:rPr>
        <w:t xml:space="preserve"> </w:t>
      </w:r>
      <w:r>
        <w:rPr>
          <w:sz w:val="19"/>
        </w:rPr>
        <w:t>do</w:t>
      </w:r>
      <w:r>
        <w:rPr>
          <w:spacing w:val="20"/>
          <w:sz w:val="19"/>
        </w:rPr>
        <w:t xml:space="preserve"> </w:t>
      </w:r>
      <w:r>
        <w:rPr>
          <w:sz w:val="19"/>
        </w:rPr>
        <w:t>so</w:t>
      </w:r>
      <w:r>
        <w:rPr>
          <w:spacing w:val="20"/>
          <w:sz w:val="19"/>
        </w:rPr>
        <w:t xml:space="preserve"> </w:t>
      </w:r>
      <w:r>
        <w:rPr>
          <w:sz w:val="19"/>
        </w:rPr>
        <w:t>will be</w:t>
      </w:r>
      <w:r>
        <w:rPr>
          <w:spacing w:val="17"/>
          <w:sz w:val="19"/>
        </w:rPr>
        <w:t xml:space="preserve"> </w:t>
      </w:r>
      <w:r>
        <w:rPr>
          <w:sz w:val="19"/>
        </w:rPr>
        <w:t>deemed</w:t>
      </w:r>
      <w:r>
        <w:rPr>
          <w:spacing w:val="20"/>
          <w:sz w:val="19"/>
        </w:rPr>
        <w:t xml:space="preserve"> </w:t>
      </w:r>
      <w:r>
        <w:rPr>
          <w:sz w:val="19"/>
        </w:rPr>
        <w:t>to</w:t>
      </w:r>
      <w:r>
        <w:rPr>
          <w:spacing w:val="20"/>
          <w:sz w:val="19"/>
        </w:rPr>
        <w:t xml:space="preserve"> </w:t>
      </w:r>
      <w:r>
        <w:rPr>
          <w:sz w:val="19"/>
        </w:rPr>
        <w:t>be</w:t>
      </w:r>
      <w:r>
        <w:rPr>
          <w:spacing w:val="17"/>
          <w:sz w:val="19"/>
        </w:rPr>
        <w:t xml:space="preserve"> </w:t>
      </w:r>
      <w:r>
        <w:rPr>
          <w:sz w:val="19"/>
        </w:rPr>
        <w:t>an</w:t>
      </w:r>
      <w:r>
        <w:rPr>
          <w:spacing w:val="20"/>
          <w:sz w:val="19"/>
        </w:rPr>
        <w:t xml:space="preserve"> </w:t>
      </w:r>
      <w:r>
        <w:rPr>
          <w:sz w:val="19"/>
        </w:rPr>
        <w:t>acceptance</w:t>
      </w:r>
      <w:r>
        <w:rPr>
          <w:spacing w:val="20"/>
          <w:sz w:val="19"/>
        </w:rPr>
        <w:t xml:space="preserve"> </w:t>
      </w:r>
      <w:r>
        <w:rPr>
          <w:sz w:val="19"/>
        </w:rPr>
        <w:t>of</w:t>
      </w:r>
      <w:r>
        <w:rPr>
          <w:spacing w:val="21"/>
          <w:sz w:val="19"/>
        </w:rPr>
        <w:t xml:space="preserve"> </w:t>
      </w:r>
      <w:r>
        <w:rPr>
          <w:sz w:val="19"/>
        </w:rPr>
        <w:t>the</w:t>
      </w:r>
      <w:r>
        <w:rPr>
          <w:spacing w:val="20"/>
          <w:sz w:val="19"/>
        </w:rPr>
        <w:t xml:space="preserve"> </w:t>
      </w:r>
      <w:r>
        <w:rPr>
          <w:sz w:val="19"/>
        </w:rPr>
        <w:t>sum</w:t>
      </w:r>
      <w:r>
        <w:rPr>
          <w:spacing w:val="20"/>
          <w:sz w:val="19"/>
        </w:rPr>
        <w:t xml:space="preserve"> </w:t>
      </w:r>
      <w:r>
        <w:rPr>
          <w:sz w:val="19"/>
        </w:rPr>
        <w:t>as</w:t>
      </w:r>
      <w:r>
        <w:rPr>
          <w:spacing w:val="17"/>
          <w:sz w:val="19"/>
        </w:rPr>
        <w:t xml:space="preserve"> </w:t>
      </w:r>
      <w:r>
        <w:rPr>
          <w:sz w:val="19"/>
        </w:rPr>
        <w:t>invoiced.</w:t>
      </w:r>
      <w:r>
        <w:rPr>
          <w:spacing w:val="80"/>
          <w:sz w:val="19"/>
        </w:rPr>
        <w:t xml:space="preserve"> </w:t>
      </w:r>
      <w:r>
        <w:rPr>
          <w:sz w:val="19"/>
        </w:rPr>
        <w:t>Disputed</w:t>
      </w:r>
      <w:r>
        <w:rPr>
          <w:spacing w:val="20"/>
          <w:sz w:val="19"/>
        </w:rPr>
        <w:t xml:space="preserve"> </w:t>
      </w:r>
      <w:r>
        <w:rPr>
          <w:sz w:val="19"/>
        </w:rPr>
        <w:t>portions</w:t>
      </w:r>
      <w:r>
        <w:rPr>
          <w:spacing w:val="20"/>
          <w:sz w:val="19"/>
        </w:rPr>
        <w:t xml:space="preserve"> </w:t>
      </w:r>
      <w:r>
        <w:rPr>
          <w:sz w:val="19"/>
        </w:rPr>
        <w:t>of invoices may</w:t>
      </w:r>
      <w:r>
        <w:rPr>
          <w:spacing w:val="30"/>
          <w:sz w:val="19"/>
        </w:rPr>
        <w:t xml:space="preserve"> </w:t>
      </w:r>
      <w:r>
        <w:rPr>
          <w:sz w:val="19"/>
        </w:rPr>
        <w:t>be</w:t>
      </w:r>
      <w:r>
        <w:rPr>
          <w:spacing w:val="30"/>
          <w:sz w:val="19"/>
        </w:rPr>
        <w:t xml:space="preserve"> </w:t>
      </w:r>
      <w:r>
        <w:rPr>
          <w:sz w:val="19"/>
        </w:rPr>
        <w:t>withheld</w:t>
      </w:r>
      <w:r>
        <w:rPr>
          <w:spacing w:val="29"/>
          <w:sz w:val="19"/>
        </w:rPr>
        <w:t xml:space="preserve"> </w:t>
      </w:r>
      <w:r>
        <w:rPr>
          <w:sz w:val="19"/>
        </w:rPr>
        <w:t>until</w:t>
      </w:r>
      <w:r>
        <w:rPr>
          <w:spacing w:val="30"/>
          <w:sz w:val="19"/>
        </w:rPr>
        <w:t xml:space="preserve"> </w:t>
      </w:r>
      <w:r>
        <w:rPr>
          <w:sz w:val="19"/>
        </w:rPr>
        <w:t>the</w:t>
      </w:r>
      <w:r>
        <w:rPr>
          <w:spacing w:val="27"/>
          <w:sz w:val="19"/>
        </w:rPr>
        <w:t xml:space="preserve"> </w:t>
      </w:r>
      <w:r>
        <w:rPr>
          <w:sz w:val="19"/>
        </w:rPr>
        <w:t>dispute</w:t>
      </w:r>
      <w:r>
        <w:rPr>
          <w:spacing w:val="27"/>
          <w:sz w:val="19"/>
        </w:rPr>
        <w:t xml:space="preserve"> </w:t>
      </w:r>
      <w:r>
        <w:rPr>
          <w:sz w:val="19"/>
        </w:rPr>
        <w:t>is</w:t>
      </w:r>
      <w:r>
        <w:rPr>
          <w:spacing w:val="30"/>
          <w:sz w:val="19"/>
        </w:rPr>
        <w:t xml:space="preserve"> </w:t>
      </w:r>
      <w:r>
        <w:rPr>
          <w:sz w:val="19"/>
        </w:rPr>
        <w:t>resolved</w:t>
      </w:r>
      <w:r>
        <w:rPr>
          <w:spacing w:val="29"/>
          <w:sz w:val="19"/>
        </w:rPr>
        <w:t xml:space="preserve"> </w:t>
      </w:r>
      <w:r>
        <w:rPr>
          <w:sz w:val="19"/>
        </w:rPr>
        <w:t>although</w:t>
      </w:r>
      <w:r>
        <w:rPr>
          <w:spacing w:val="29"/>
          <w:sz w:val="19"/>
        </w:rPr>
        <w:t xml:space="preserve"> </w:t>
      </w:r>
      <w:r>
        <w:rPr>
          <w:sz w:val="19"/>
        </w:rPr>
        <w:t>interest</w:t>
      </w:r>
      <w:r>
        <w:rPr>
          <w:spacing w:val="30"/>
          <w:sz w:val="19"/>
        </w:rPr>
        <w:t xml:space="preserve"> </w:t>
      </w:r>
      <w:r>
        <w:rPr>
          <w:sz w:val="19"/>
        </w:rPr>
        <w:t>will</w:t>
      </w:r>
      <w:r>
        <w:rPr>
          <w:spacing w:val="30"/>
          <w:sz w:val="19"/>
        </w:rPr>
        <w:t xml:space="preserve"> </w:t>
      </w:r>
      <w:r>
        <w:rPr>
          <w:sz w:val="19"/>
        </w:rPr>
        <w:t>continue</w:t>
      </w:r>
      <w:r>
        <w:rPr>
          <w:spacing w:val="27"/>
          <w:sz w:val="19"/>
        </w:rPr>
        <w:t xml:space="preserve"> </w:t>
      </w:r>
      <w:r>
        <w:rPr>
          <w:sz w:val="19"/>
        </w:rPr>
        <w:t>to</w:t>
      </w:r>
      <w:r>
        <w:rPr>
          <w:spacing w:val="29"/>
          <w:sz w:val="19"/>
        </w:rPr>
        <w:t xml:space="preserve"> </w:t>
      </w:r>
      <w:r>
        <w:rPr>
          <w:sz w:val="19"/>
        </w:rPr>
        <w:t>accrue</w:t>
      </w:r>
      <w:r>
        <w:rPr>
          <w:spacing w:val="31"/>
          <w:sz w:val="19"/>
        </w:rPr>
        <w:t xml:space="preserve"> </w:t>
      </w:r>
      <w:r>
        <w:rPr>
          <w:sz w:val="19"/>
        </w:rPr>
        <w:t>unless</w:t>
      </w:r>
      <w:r>
        <w:rPr>
          <w:spacing w:val="29"/>
          <w:sz w:val="19"/>
        </w:rPr>
        <w:t xml:space="preserve"> </w:t>
      </w:r>
      <w:r>
        <w:rPr>
          <w:sz w:val="19"/>
        </w:rPr>
        <w:t>and</w:t>
      </w:r>
      <w:r>
        <w:rPr>
          <w:spacing w:val="29"/>
          <w:sz w:val="19"/>
        </w:rPr>
        <w:t xml:space="preserve"> </w:t>
      </w:r>
      <w:r>
        <w:rPr>
          <w:sz w:val="19"/>
        </w:rPr>
        <w:t>to</w:t>
      </w:r>
      <w:r>
        <w:rPr>
          <w:spacing w:val="30"/>
          <w:sz w:val="19"/>
        </w:rPr>
        <w:t xml:space="preserve"> </w:t>
      </w:r>
      <w:r>
        <w:rPr>
          <w:sz w:val="19"/>
        </w:rPr>
        <w:t>the</w:t>
      </w:r>
      <w:r>
        <w:rPr>
          <w:spacing w:val="27"/>
          <w:sz w:val="19"/>
        </w:rPr>
        <w:t xml:space="preserve"> </w:t>
      </w:r>
      <w:r>
        <w:rPr>
          <w:sz w:val="19"/>
        </w:rPr>
        <w:t>extent that the dispute is resolved in the Customer’s favour.</w:t>
      </w:r>
      <w:r>
        <w:rPr>
          <w:spacing w:val="40"/>
          <w:sz w:val="19"/>
        </w:rPr>
        <w:t xml:space="preserve"> </w:t>
      </w:r>
      <w:r>
        <w:rPr>
          <w:sz w:val="19"/>
        </w:rPr>
        <w:t>Undisputed amounts must be paid by</w:t>
      </w:r>
      <w:r>
        <w:rPr>
          <w:spacing w:val="23"/>
          <w:sz w:val="19"/>
        </w:rPr>
        <w:t xml:space="preserve"> </w:t>
      </w:r>
      <w:r>
        <w:rPr>
          <w:sz w:val="19"/>
        </w:rPr>
        <w:t>the due date.</w:t>
      </w:r>
    </w:p>
    <w:p w14:paraId="6AF253ED" w14:textId="77777777" w:rsidR="00D144FE" w:rsidRDefault="00611BD3">
      <w:pPr>
        <w:pStyle w:val="ListParagraph"/>
        <w:numPr>
          <w:ilvl w:val="1"/>
          <w:numId w:val="2"/>
        </w:numPr>
        <w:tabs>
          <w:tab w:val="left" w:pos="827"/>
        </w:tabs>
        <w:spacing w:before="194"/>
        <w:ind w:left="827"/>
        <w:rPr>
          <w:sz w:val="19"/>
        </w:rPr>
      </w:pPr>
      <w:r>
        <w:rPr>
          <w:sz w:val="19"/>
        </w:rPr>
        <w:t>All</w:t>
      </w:r>
      <w:r>
        <w:rPr>
          <w:spacing w:val="5"/>
          <w:sz w:val="19"/>
        </w:rPr>
        <w:t xml:space="preserve"> </w:t>
      </w:r>
      <w:r>
        <w:rPr>
          <w:sz w:val="19"/>
        </w:rPr>
        <w:t>payments</w:t>
      </w:r>
      <w:r>
        <w:rPr>
          <w:spacing w:val="9"/>
          <w:sz w:val="19"/>
        </w:rPr>
        <w:t xml:space="preserve"> </w:t>
      </w:r>
      <w:r>
        <w:rPr>
          <w:sz w:val="19"/>
        </w:rPr>
        <w:t>due</w:t>
      </w:r>
      <w:r>
        <w:rPr>
          <w:spacing w:val="10"/>
          <w:sz w:val="19"/>
        </w:rPr>
        <w:t xml:space="preserve"> </w:t>
      </w:r>
      <w:r>
        <w:rPr>
          <w:sz w:val="19"/>
        </w:rPr>
        <w:t>to</w:t>
      </w:r>
      <w:r>
        <w:rPr>
          <w:spacing w:val="5"/>
          <w:sz w:val="19"/>
        </w:rPr>
        <w:t xml:space="preserve"> </w:t>
      </w:r>
      <w:r>
        <w:rPr>
          <w:sz w:val="19"/>
        </w:rPr>
        <w:t>B.H.C.</w:t>
      </w:r>
      <w:r>
        <w:rPr>
          <w:spacing w:val="6"/>
          <w:sz w:val="19"/>
        </w:rPr>
        <w:t xml:space="preserve"> </w:t>
      </w:r>
      <w:r>
        <w:rPr>
          <w:sz w:val="19"/>
        </w:rPr>
        <w:t>must</w:t>
      </w:r>
      <w:r>
        <w:rPr>
          <w:spacing w:val="6"/>
          <w:sz w:val="19"/>
        </w:rPr>
        <w:t xml:space="preserve"> </w:t>
      </w:r>
      <w:r>
        <w:rPr>
          <w:sz w:val="19"/>
        </w:rPr>
        <w:t>be</w:t>
      </w:r>
      <w:r>
        <w:rPr>
          <w:spacing w:val="10"/>
          <w:sz w:val="19"/>
        </w:rPr>
        <w:t xml:space="preserve"> </w:t>
      </w:r>
      <w:r>
        <w:rPr>
          <w:sz w:val="19"/>
        </w:rPr>
        <w:t>made</w:t>
      </w:r>
      <w:r>
        <w:rPr>
          <w:spacing w:val="6"/>
          <w:sz w:val="19"/>
        </w:rPr>
        <w:t xml:space="preserve"> </w:t>
      </w:r>
      <w:r>
        <w:rPr>
          <w:sz w:val="19"/>
        </w:rPr>
        <w:t>in</w:t>
      </w:r>
      <w:r>
        <w:rPr>
          <w:spacing w:val="6"/>
          <w:sz w:val="19"/>
        </w:rPr>
        <w:t xml:space="preserve"> </w:t>
      </w:r>
      <w:r>
        <w:rPr>
          <w:sz w:val="19"/>
        </w:rPr>
        <w:t>GB</w:t>
      </w:r>
      <w:r>
        <w:rPr>
          <w:spacing w:val="7"/>
          <w:sz w:val="19"/>
        </w:rPr>
        <w:t xml:space="preserve"> </w:t>
      </w:r>
      <w:r>
        <w:rPr>
          <w:sz w:val="19"/>
        </w:rPr>
        <w:t>Pounds</w:t>
      </w:r>
      <w:r>
        <w:rPr>
          <w:spacing w:val="12"/>
          <w:sz w:val="19"/>
        </w:rPr>
        <w:t xml:space="preserve"> </w:t>
      </w:r>
      <w:r>
        <w:rPr>
          <w:spacing w:val="-2"/>
          <w:sz w:val="19"/>
        </w:rPr>
        <w:t>Sterling.</w:t>
      </w:r>
    </w:p>
    <w:p w14:paraId="6AF253EE" w14:textId="77777777" w:rsidR="00D144FE" w:rsidRDefault="00D144FE">
      <w:pPr>
        <w:pStyle w:val="BodyText"/>
        <w:spacing w:before="4"/>
        <w:ind w:left="0"/>
        <w:jc w:val="left"/>
      </w:pPr>
    </w:p>
    <w:p w14:paraId="6AF253EF" w14:textId="77777777" w:rsidR="00D144FE" w:rsidRDefault="00611BD3">
      <w:pPr>
        <w:pStyle w:val="ListParagraph"/>
        <w:numPr>
          <w:ilvl w:val="1"/>
          <w:numId w:val="2"/>
        </w:numPr>
        <w:tabs>
          <w:tab w:val="left" w:pos="126"/>
          <w:tab w:val="left" w:pos="827"/>
        </w:tabs>
        <w:spacing w:line="280" w:lineRule="auto"/>
        <w:ind w:left="126" w:right="118" w:hanging="12"/>
        <w:jc w:val="both"/>
        <w:rPr>
          <w:sz w:val="19"/>
        </w:rPr>
      </w:pPr>
      <w:r>
        <w:rPr>
          <w:b/>
          <w:sz w:val="19"/>
        </w:rPr>
        <w:t>I</w:t>
      </w:r>
      <w:r>
        <w:rPr>
          <w:sz w:val="19"/>
        </w:rPr>
        <w:t>nterest will be payable on any unpaid invoices not settled within the required time period in accordance with the Late Payment of Commercial Debts (Interest) Act 1998 (as amended).</w:t>
      </w:r>
    </w:p>
    <w:p w14:paraId="6AF253F0" w14:textId="77777777" w:rsidR="00D144FE" w:rsidRDefault="00611BD3">
      <w:pPr>
        <w:pStyle w:val="ListParagraph"/>
        <w:numPr>
          <w:ilvl w:val="1"/>
          <w:numId w:val="2"/>
        </w:numPr>
        <w:tabs>
          <w:tab w:val="left" w:pos="126"/>
          <w:tab w:val="left" w:pos="827"/>
        </w:tabs>
        <w:spacing w:before="199" w:line="280" w:lineRule="auto"/>
        <w:ind w:left="126" w:right="119" w:hanging="12"/>
        <w:jc w:val="both"/>
        <w:rPr>
          <w:sz w:val="19"/>
        </w:rPr>
      </w:pPr>
      <w:r>
        <w:rPr>
          <w:sz w:val="19"/>
        </w:rPr>
        <w:t>B.H.C.</w:t>
      </w:r>
      <w:r>
        <w:rPr>
          <w:spacing w:val="39"/>
          <w:sz w:val="19"/>
        </w:rPr>
        <w:t xml:space="preserve"> </w:t>
      </w:r>
      <w:r>
        <w:rPr>
          <w:sz w:val="19"/>
        </w:rPr>
        <w:t>will</w:t>
      </w:r>
      <w:r>
        <w:rPr>
          <w:spacing w:val="39"/>
          <w:sz w:val="19"/>
        </w:rPr>
        <w:t xml:space="preserve"> </w:t>
      </w:r>
      <w:r>
        <w:rPr>
          <w:sz w:val="19"/>
        </w:rPr>
        <w:t>have</w:t>
      </w:r>
      <w:r>
        <w:rPr>
          <w:spacing w:val="38"/>
          <w:sz w:val="19"/>
        </w:rPr>
        <w:t xml:space="preserve"> </w:t>
      </w:r>
      <w:r>
        <w:rPr>
          <w:sz w:val="19"/>
        </w:rPr>
        <w:t>the</w:t>
      </w:r>
      <w:r>
        <w:rPr>
          <w:spacing w:val="37"/>
          <w:sz w:val="19"/>
        </w:rPr>
        <w:t xml:space="preserve"> </w:t>
      </w:r>
      <w:r>
        <w:rPr>
          <w:sz w:val="19"/>
        </w:rPr>
        <w:t>right,</w:t>
      </w:r>
      <w:r>
        <w:rPr>
          <w:spacing w:val="39"/>
          <w:sz w:val="19"/>
        </w:rPr>
        <w:t xml:space="preserve"> </w:t>
      </w:r>
      <w:r>
        <w:rPr>
          <w:sz w:val="19"/>
        </w:rPr>
        <w:t>should</w:t>
      </w:r>
      <w:r>
        <w:rPr>
          <w:spacing w:val="39"/>
          <w:sz w:val="19"/>
        </w:rPr>
        <w:t xml:space="preserve"> </w:t>
      </w:r>
      <w:r>
        <w:rPr>
          <w:sz w:val="19"/>
        </w:rPr>
        <w:t>any</w:t>
      </w:r>
      <w:r>
        <w:rPr>
          <w:spacing w:val="37"/>
          <w:sz w:val="19"/>
        </w:rPr>
        <w:t xml:space="preserve"> </w:t>
      </w:r>
      <w:r>
        <w:rPr>
          <w:sz w:val="19"/>
        </w:rPr>
        <w:t>charges</w:t>
      </w:r>
      <w:r>
        <w:rPr>
          <w:spacing w:val="39"/>
          <w:sz w:val="19"/>
        </w:rPr>
        <w:t xml:space="preserve"> </w:t>
      </w:r>
      <w:r>
        <w:rPr>
          <w:sz w:val="19"/>
        </w:rPr>
        <w:t>remain</w:t>
      </w:r>
      <w:r>
        <w:rPr>
          <w:spacing w:val="39"/>
          <w:sz w:val="19"/>
        </w:rPr>
        <w:t xml:space="preserve"> </w:t>
      </w:r>
      <w:r>
        <w:rPr>
          <w:sz w:val="19"/>
        </w:rPr>
        <w:t>unpaid,</w:t>
      </w:r>
      <w:r>
        <w:rPr>
          <w:spacing w:val="39"/>
          <w:sz w:val="19"/>
        </w:rPr>
        <w:t xml:space="preserve"> </w:t>
      </w:r>
      <w:r>
        <w:rPr>
          <w:sz w:val="19"/>
        </w:rPr>
        <w:t>to</w:t>
      </w:r>
      <w:r>
        <w:rPr>
          <w:spacing w:val="38"/>
          <w:sz w:val="19"/>
        </w:rPr>
        <w:t xml:space="preserve"> </w:t>
      </w:r>
      <w:r>
        <w:rPr>
          <w:sz w:val="19"/>
        </w:rPr>
        <w:t>store,</w:t>
      </w:r>
      <w:r>
        <w:rPr>
          <w:spacing w:val="40"/>
          <w:sz w:val="19"/>
        </w:rPr>
        <w:t xml:space="preserve"> </w:t>
      </w:r>
      <w:r>
        <w:rPr>
          <w:sz w:val="19"/>
        </w:rPr>
        <w:t>remove,</w:t>
      </w:r>
      <w:r>
        <w:rPr>
          <w:spacing w:val="37"/>
          <w:sz w:val="19"/>
        </w:rPr>
        <w:t xml:space="preserve"> </w:t>
      </w:r>
      <w:r>
        <w:rPr>
          <w:sz w:val="19"/>
        </w:rPr>
        <w:t>dispose</w:t>
      </w:r>
      <w:r>
        <w:rPr>
          <w:spacing w:val="38"/>
          <w:sz w:val="19"/>
        </w:rPr>
        <w:t xml:space="preserve"> </w:t>
      </w:r>
      <w:r>
        <w:rPr>
          <w:sz w:val="19"/>
        </w:rPr>
        <w:t>of</w:t>
      </w:r>
      <w:r>
        <w:rPr>
          <w:spacing w:val="39"/>
          <w:sz w:val="19"/>
        </w:rPr>
        <w:t xml:space="preserve"> </w:t>
      </w:r>
      <w:r>
        <w:rPr>
          <w:sz w:val="19"/>
        </w:rPr>
        <w:t>or</w:t>
      </w:r>
      <w:r>
        <w:rPr>
          <w:spacing w:val="39"/>
          <w:sz w:val="19"/>
        </w:rPr>
        <w:t xml:space="preserve"> </w:t>
      </w:r>
      <w:r>
        <w:rPr>
          <w:sz w:val="19"/>
        </w:rPr>
        <w:t>sell</w:t>
      </w:r>
      <w:r>
        <w:rPr>
          <w:spacing w:val="34"/>
          <w:sz w:val="19"/>
        </w:rPr>
        <w:t xml:space="preserve"> </w:t>
      </w:r>
      <w:r>
        <w:rPr>
          <w:sz w:val="19"/>
        </w:rPr>
        <w:t>any Cargo, goods or Equipment.</w:t>
      </w:r>
    </w:p>
    <w:p w14:paraId="6AF253F1" w14:textId="77777777" w:rsidR="00D144FE" w:rsidRDefault="00611BD3">
      <w:pPr>
        <w:pStyle w:val="ListParagraph"/>
        <w:numPr>
          <w:ilvl w:val="1"/>
          <w:numId w:val="2"/>
        </w:numPr>
        <w:tabs>
          <w:tab w:val="left" w:pos="126"/>
          <w:tab w:val="left" w:pos="827"/>
        </w:tabs>
        <w:spacing w:before="199" w:line="283" w:lineRule="auto"/>
        <w:ind w:left="126" w:right="117" w:hanging="12"/>
        <w:jc w:val="both"/>
        <w:rPr>
          <w:sz w:val="19"/>
        </w:rPr>
      </w:pPr>
      <w:r>
        <w:rPr>
          <w:sz w:val="19"/>
        </w:rPr>
        <w:t>Where B.H.C. has the power (under any</w:t>
      </w:r>
      <w:r>
        <w:rPr>
          <w:spacing w:val="14"/>
          <w:sz w:val="19"/>
        </w:rPr>
        <w:t xml:space="preserve"> </w:t>
      </w:r>
      <w:r>
        <w:rPr>
          <w:sz w:val="19"/>
        </w:rPr>
        <w:t>of these terms and conditions or at law) to store, remove, dispose</w:t>
      </w:r>
      <w:r>
        <w:rPr>
          <w:spacing w:val="80"/>
          <w:sz w:val="19"/>
        </w:rPr>
        <w:t xml:space="preserve"> </w:t>
      </w:r>
      <w:r>
        <w:rPr>
          <w:sz w:val="19"/>
        </w:rPr>
        <w:t>of or sell any Cargo, goods or Equipment, it will be entitled to charge for its costs of doing so and to retain that proportion</w:t>
      </w:r>
      <w:r>
        <w:rPr>
          <w:spacing w:val="17"/>
          <w:sz w:val="19"/>
        </w:rPr>
        <w:t xml:space="preserve"> </w:t>
      </w:r>
      <w:r>
        <w:rPr>
          <w:sz w:val="19"/>
        </w:rPr>
        <w:t>of</w:t>
      </w:r>
      <w:r>
        <w:rPr>
          <w:spacing w:val="13"/>
          <w:sz w:val="19"/>
        </w:rPr>
        <w:t xml:space="preserve"> </w:t>
      </w:r>
      <w:r>
        <w:rPr>
          <w:sz w:val="19"/>
        </w:rPr>
        <w:t>the</w:t>
      </w:r>
      <w:r>
        <w:rPr>
          <w:spacing w:val="15"/>
          <w:sz w:val="19"/>
        </w:rPr>
        <w:t xml:space="preserve"> </w:t>
      </w:r>
      <w:r>
        <w:rPr>
          <w:sz w:val="19"/>
        </w:rPr>
        <w:t>sale</w:t>
      </w:r>
      <w:r>
        <w:rPr>
          <w:spacing w:val="15"/>
          <w:sz w:val="19"/>
        </w:rPr>
        <w:t xml:space="preserve"> </w:t>
      </w:r>
      <w:r>
        <w:rPr>
          <w:sz w:val="19"/>
        </w:rPr>
        <w:t>proceeds</w:t>
      </w:r>
      <w:r>
        <w:rPr>
          <w:spacing w:val="17"/>
          <w:sz w:val="19"/>
        </w:rPr>
        <w:t xml:space="preserve"> </w:t>
      </w:r>
      <w:r>
        <w:rPr>
          <w:sz w:val="19"/>
        </w:rPr>
        <w:t>sufficient</w:t>
      </w:r>
      <w:r>
        <w:rPr>
          <w:spacing w:val="13"/>
          <w:sz w:val="19"/>
        </w:rPr>
        <w:t xml:space="preserve"> </w:t>
      </w:r>
      <w:r>
        <w:rPr>
          <w:sz w:val="19"/>
        </w:rPr>
        <w:t>to</w:t>
      </w:r>
      <w:r>
        <w:rPr>
          <w:spacing w:val="13"/>
          <w:sz w:val="19"/>
        </w:rPr>
        <w:t xml:space="preserve"> </w:t>
      </w:r>
      <w:r>
        <w:rPr>
          <w:sz w:val="19"/>
        </w:rPr>
        <w:t>satisfy</w:t>
      </w:r>
      <w:r>
        <w:rPr>
          <w:spacing w:val="14"/>
          <w:sz w:val="19"/>
        </w:rPr>
        <w:t xml:space="preserve"> </w:t>
      </w:r>
      <w:r>
        <w:rPr>
          <w:sz w:val="19"/>
        </w:rPr>
        <w:t>any</w:t>
      </w:r>
      <w:r>
        <w:rPr>
          <w:spacing w:val="14"/>
          <w:sz w:val="19"/>
        </w:rPr>
        <w:t xml:space="preserve"> </w:t>
      </w:r>
      <w:r>
        <w:rPr>
          <w:sz w:val="19"/>
        </w:rPr>
        <w:t>charges,</w:t>
      </w:r>
      <w:r>
        <w:rPr>
          <w:spacing w:val="15"/>
          <w:sz w:val="19"/>
        </w:rPr>
        <w:t xml:space="preserve"> </w:t>
      </w:r>
      <w:r>
        <w:rPr>
          <w:sz w:val="19"/>
        </w:rPr>
        <w:t>interest</w:t>
      </w:r>
      <w:r>
        <w:rPr>
          <w:spacing w:val="16"/>
          <w:sz w:val="19"/>
        </w:rPr>
        <w:t xml:space="preserve"> </w:t>
      </w:r>
      <w:r>
        <w:rPr>
          <w:sz w:val="19"/>
        </w:rPr>
        <w:t>and</w:t>
      </w:r>
      <w:r>
        <w:rPr>
          <w:spacing w:val="19"/>
          <w:sz w:val="19"/>
        </w:rPr>
        <w:t xml:space="preserve"> </w:t>
      </w:r>
      <w:r>
        <w:rPr>
          <w:sz w:val="19"/>
        </w:rPr>
        <w:t>any</w:t>
      </w:r>
      <w:r>
        <w:rPr>
          <w:spacing w:val="16"/>
          <w:sz w:val="19"/>
        </w:rPr>
        <w:t xml:space="preserve"> </w:t>
      </w:r>
      <w:r>
        <w:rPr>
          <w:sz w:val="19"/>
        </w:rPr>
        <w:t>loss,</w:t>
      </w:r>
      <w:r>
        <w:rPr>
          <w:spacing w:val="15"/>
          <w:sz w:val="19"/>
        </w:rPr>
        <w:t xml:space="preserve"> </w:t>
      </w:r>
      <w:r>
        <w:rPr>
          <w:sz w:val="19"/>
        </w:rPr>
        <w:t>cost</w:t>
      </w:r>
      <w:r>
        <w:rPr>
          <w:spacing w:val="15"/>
          <w:sz w:val="19"/>
        </w:rPr>
        <w:t xml:space="preserve"> </w:t>
      </w:r>
      <w:r>
        <w:rPr>
          <w:sz w:val="19"/>
        </w:rPr>
        <w:t>or</w:t>
      </w:r>
      <w:r>
        <w:rPr>
          <w:spacing w:val="13"/>
          <w:sz w:val="19"/>
        </w:rPr>
        <w:t xml:space="preserve"> </w:t>
      </w:r>
      <w:r>
        <w:rPr>
          <w:sz w:val="19"/>
        </w:rPr>
        <w:t>expense</w:t>
      </w:r>
      <w:r>
        <w:rPr>
          <w:spacing w:val="13"/>
          <w:sz w:val="19"/>
        </w:rPr>
        <w:t xml:space="preserve"> </w:t>
      </w:r>
      <w:r>
        <w:rPr>
          <w:sz w:val="19"/>
        </w:rPr>
        <w:t>incurred</w:t>
      </w:r>
      <w:r>
        <w:rPr>
          <w:spacing w:val="13"/>
          <w:sz w:val="19"/>
        </w:rPr>
        <w:t xml:space="preserve"> </w:t>
      </w:r>
      <w:r>
        <w:rPr>
          <w:sz w:val="19"/>
        </w:rPr>
        <w:t>by</w:t>
      </w:r>
    </w:p>
    <w:p w14:paraId="6AF253F2" w14:textId="77777777" w:rsidR="00D144FE" w:rsidRDefault="00611BD3">
      <w:pPr>
        <w:pStyle w:val="BodyText"/>
        <w:spacing w:line="283" w:lineRule="auto"/>
        <w:ind w:right="119"/>
      </w:pPr>
      <w:r>
        <w:t>B.H.C.</w:t>
      </w:r>
      <w:r>
        <w:rPr>
          <w:spacing w:val="80"/>
        </w:rPr>
        <w:t xml:space="preserve"> </w:t>
      </w:r>
      <w:r>
        <w:t>Any such sale may be on the best terms immediately available, and there is no obligation on B.H.C. to delay sale or</w:t>
      </w:r>
      <w:r>
        <w:rPr>
          <w:spacing w:val="17"/>
        </w:rPr>
        <w:t xml:space="preserve"> </w:t>
      </w:r>
      <w:r>
        <w:t>to</w:t>
      </w:r>
      <w:r>
        <w:rPr>
          <w:spacing w:val="19"/>
        </w:rPr>
        <w:t xml:space="preserve"> </w:t>
      </w:r>
      <w:r>
        <w:t>sell</w:t>
      </w:r>
      <w:r>
        <w:rPr>
          <w:spacing w:val="19"/>
        </w:rPr>
        <w:t xml:space="preserve"> </w:t>
      </w:r>
      <w:r>
        <w:t>on</w:t>
      </w:r>
      <w:r>
        <w:rPr>
          <w:spacing w:val="19"/>
        </w:rPr>
        <w:t xml:space="preserve"> </w:t>
      </w:r>
      <w:r>
        <w:t>any</w:t>
      </w:r>
      <w:r>
        <w:rPr>
          <w:spacing w:val="20"/>
        </w:rPr>
        <w:t xml:space="preserve"> </w:t>
      </w:r>
      <w:r>
        <w:t>specialist</w:t>
      </w:r>
      <w:r>
        <w:rPr>
          <w:spacing w:val="18"/>
        </w:rPr>
        <w:t xml:space="preserve"> </w:t>
      </w:r>
      <w:r>
        <w:t>market.</w:t>
      </w:r>
      <w:r>
        <w:rPr>
          <w:spacing w:val="80"/>
          <w:w w:val="150"/>
        </w:rPr>
        <w:t xml:space="preserve"> </w:t>
      </w:r>
      <w:r>
        <w:t>B.H.C.</w:t>
      </w:r>
      <w:r>
        <w:rPr>
          <w:spacing w:val="18"/>
        </w:rPr>
        <w:t xml:space="preserve"> </w:t>
      </w:r>
      <w:r>
        <w:t>will</w:t>
      </w:r>
      <w:r>
        <w:rPr>
          <w:spacing w:val="17"/>
        </w:rPr>
        <w:t xml:space="preserve"> </w:t>
      </w:r>
      <w:r>
        <w:t>be</w:t>
      </w:r>
      <w:r>
        <w:rPr>
          <w:spacing w:val="24"/>
        </w:rPr>
        <w:t xml:space="preserve"> </w:t>
      </w:r>
      <w:r>
        <w:t>entitled</w:t>
      </w:r>
      <w:r>
        <w:rPr>
          <w:spacing w:val="20"/>
        </w:rPr>
        <w:t xml:space="preserve"> </w:t>
      </w:r>
      <w:r>
        <w:t>to</w:t>
      </w:r>
      <w:r>
        <w:rPr>
          <w:spacing w:val="19"/>
        </w:rPr>
        <w:t xml:space="preserve"> </w:t>
      </w:r>
      <w:r>
        <w:t>charge</w:t>
      </w:r>
      <w:r>
        <w:rPr>
          <w:spacing w:val="21"/>
        </w:rPr>
        <w:t xml:space="preserve"> </w:t>
      </w:r>
      <w:r>
        <w:t>for</w:t>
      </w:r>
      <w:r>
        <w:rPr>
          <w:spacing w:val="19"/>
        </w:rPr>
        <w:t xml:space="preserve"> </w:t>
      </w:r>
      <w:r>
        <w:t>the</w:t>
      </w:r>
      <w:r>
        <w:rPr>
          <w:spacing w:val="24"/>
        </w:rPr>
        <w:t xml:space="preserve"> </w:t>
      </w:r>
      <w:r>
        <w:t>costs</w:t>
      </w:r>
      <w:r>
        <w:rPr>
          <w:spacing w:val="19"/>
        </w:rPr>
        <w:t xml:space="preserve"> </w:t>
      </w:r>
      <w:r>
        <w:t>it</w:t>
      </w:r>
      <w:r>
        <w:rPr>
          <w:spacing w:val="18"/>
        </w:rPr>
        <w:t xml:space="preserve"> </w:t>
      </w:r>
      <w:r>
        <w:t>incurs</w:t>
      </w:r>
      <w:r>
        <w:rPr>
          <w:spacing w:val="19"/>
        </w:rPr>
        <w:t xml:space="preserve"> </w:t>
      </w:r>
      <w:r>
        <w:t>in</w:t>
      </w:r>
      <w:r>
        <w:rPr>
          <w:spacing w:val="19"/>
        </w:rPr>
        <w:t xml:space="preserve"> </w:t>
      </w:r>
      <w:r>
        <w:t>such</w:t>
      </w:r>
      <w:r>
        <w:rPr>
          <w:spacing w:val="19"/>
        </w:rPr>
        <w:t xml:space="preserve"> </w:t>
      </w:r>
      <w:r>
        <w:t>B.H.C.</w:t>
      </w:r>
      <w:r>
        <w:rPr>
          <w:spacing w:val="20"/>
        </w:rPr>
        <w:t xml:space="preserve"> </w:t>
      </w:r>
      <w:r>
        <w:t>will have no liability in relation to any shortfall in price.</w:t>
      </w:r>
      <w:r>
        <w:rPr>
          <w:spacing w:val="80"/>
        </w:rPr>
        <w:t xml:space="preserve"> </w:t>
      </w:r>
      <w:r>
        <w:t>Whilst due notice will be provided to the Customer, B.H.C. will have the right to proceed should no response be received within a reasonable time period.</w:t>
      </w:r>
    </w:p>
    <w:p w14:paraId="6AF253F3" w14:textId="77777777" w:rsidR="00D144FE" w:rsidRDefault="00611BD3">
      <w:pPr>
        <w:pStyle w:val="ListParagraph"/>
        <w:numPr>
          <w:ilvl w:val="1"/>
          <w:numId w:val="2"/>
        </w:numPr>
        <w:tabs>
          <w:tab w:val="left" w:pos="126"/>
          <w:tab w:val="left" w:pos="827"/>
        </w:tabs>
        <w:spacing w:before="191" w:line="280" w:lineRule="auto"/>
        <w:ind w:left="126" w:right="122" w:hanging="12"/>
        <w:jc w:val="both"/>
        <w:rPr>
          <w:sz w:val="19"/>
        </w:rPr>
      </w:pPr>
      <w:r>
        <w:rPr>
          <w:sz w:val="19"/>
        </w:rPr>
        <w:t>Should</w:t>
      </w:r>
      <w:r>
        <w:rPr>
          <w:spacing w:val="40"/>
          <w:sz w:val="19"/>
        </w:rPr>
        <w:t xml:space="preserve"> </w:t>
      </w:r>
      <w:r>
        <w:rPr>
          <w:sz w:val="19"/>
        </w:rPr>
        <w:t>the</w:t>
      </w:r>
      <w:r>
        <w:rPr>
          <w:spacing w:val="40"/>
          <w:sz w:val="19"/>
        </w:rPr>
        <w:t xml:space="preserve"> </w:t>
      </w:r>
      <w:r>
        <w:rPr>
          <w:sz w:val="19"/>
        </w:rPr>
        <w:t>proceeds</w:t>
      </w:r>
      <w:r>
        <w:rPr>
          <w:spacing w:val="40"/>
          <w:sz w:val="19"/>
        </w:rPr>
        <w:t xml:space="preserve"> </w:t>
      </w:r>
      <w:r>
        <w:rPr>
          <w:sz w:val="19"/>
        </w:rPr>
        <w:t>of</w:t>
      </w:r>
      <w:r>
        <w:rPr>
          <w:spacing w:val="40"/>
          <w:sz w:val="19"/>
        </w:rPr>
        <w:t xml:space="preserve"> </w:t>
      </w:r>
      <w:r>
        <w:rPr>
          <w:sz w:val="19"/>
        </w:rPr>
        <w:t>any</w:t>
      </w:r>
      <w:r>
        <w:rPr>
          <w:spacing w:val="40"/>
          <w:sz w:val="19"/>
        </w:rPr>
        <w:t xml:space="preserve"> </w:t>
      </w:r>
      <w:r>
        <w:rPr>
          <w:sz w:val="19"/>
        </w:rPr>
        <w:t>sale</w:t>
      </w:r>
      <w:r>
        <w:rPr>
          <w:spacing w:val="40"/>
          <w:sz w:val="19"/>
        </w:rPr>
        <w:t xml:space="preserve"> </w:t>
      </w:r>
      <w:r>
        <w:rPr>
          <w:sz w:val="19"/>
        </w:rPr>
        <w:t>remain</w:t>
      </w:r>
      <w:r>
        <w:rPr>
          <w:spacing w:val="40"/>
          <w:sz w:val="19"/>
        </w:rPr>
        <w:t xml:space="preserve"> </w:t>
      </w:r>
      <w:r>
        <w:rPr>
          <w:sz w:val="19"/>
        </w:rPr>
        <w:t>unclaimed</w:t>
      </w:r>
      <w:r>
        <w:rPr>
          <w:spacing w:val="40"/>
          <w:sz w:val="19"/>
        </w:rPr>
        <w:t xml:space="preserve"> </w:t>
      </w:r>
      <w:r>
        <w:rPr>
          <w:sz w:val="19"/>
        </w:rPr>
        <w:t>for</w:t>
      </w:r>
      <w:r>
        <w:rPr>
          <w:spacing w:val="40"/>
          <w:sz w:val="19"/>
        </w:rPr>
        <w:t xml:space="preserve"> </w:t>
      </w:r>
      <w:r>
        <w:rPr>
          <w:sz w:val="19"/>
        </w:rPr>
        <w:t>a</w:t>
      </w:r>
      <w:r>
        <w:rPr>
          <w:spacing w:val="40"/>
          <w:sz w:val="19"/>
        </w:rPr>
        <w:t xml:space="preserve"> </w:t>
      </w:r>
      <w:r>
        <w:rPr>
          <w:sz w:val="19"/>
        </w:rPr>
        <w:t>period</w:t>
      </w:r>
      <w:r>
        <w:rPr>
          <w:spacing w:val="40"/>
          <w:sz w:val="19"/>
        </w:rPr>
        <w:t xml:space="preserve"> </w:t>
      </w:r>
      <w:r>
        <w:rPr>
          <w:sz w:val="19"/>
        </w:rPr>
        <w:t>of</w:t>
      </w:r>
      <w:r>
        <w:rPr>
          <w:spacing w:val="40"/>
          <w:sz w:val="19"/>
        </w:rPr>
        <w:t xml:space="preserve"> </w:t>
      </w:r>
      <w:r>
        <w:rPr>
          <w:sz w:val="19"/>
        </w:rPr>
        <w:t>exceeding</w:t>
      </w:r>
      <w:r>
        <w:rPr>
          <w:spacing w:val="40"/>
          <w:sz w:val="19"/>
        </w:rPr>
        <w:t xml:space="preserve"> </w:t>
      </w:r>
      <w:r>
        <w:rPr>
          <w:sz w:val="19"/>
        </w:rPr>
        <w:t>28</w:t>
      </w:r>
      <w:r>
        <w:rPr>
          <w:spacing w:val="40"/>
          <w:sz w:val="19"/>
        </w:rPr>
        <w:t xml:space="preserve"> </w:t>
      </w:r>
      <w:r>
        <w:rPr>
          <w:sz w:val="19"/>
        </w:rPr>
        <w:t>days,</w:t>
      </w:r>
      <w:r>
        <w:rPr>
          <w:spacing w:val="40"/>
          <w:sz w:val="19"/>
        </w:rPr>
        <w:t xml:space="preserve"> </w:t>
      </w:r>
      <w:r>
        <w:rPr>
          <w:sz w:val="19"/>
        </w:rPr>
        <w:t>B.H.C.</w:t>
      </w:r>
      <w:r>
        <w:rPr>
          <w:spacing w:val="40"/>
          <w:sz w:val="19"/>
        </w:rPr>
        <w:t xml:space="preserve"> </w:t>
      </w:r>
      <w:r>
        <w:rPr>
          <w:sz w:val="19"/>
        </w:rPr>
        <w:t>will</w:t>
      </w:r>
      <w:r>
        <w:rPr>
          <w:spacing w:val="40"/>
          <w:sz w:val="19"/>
        </w:rPr>
        <w:t xml:space="preserve"> </w:t>
      </w:r>
      <w:r>
        <w:rPr>
          <w:sz w:val="19"/>
        </w:rPr>
        <w:t>be deemed to have legal right to the benefit of any such funds.</w:t>
      </w:r>
    </w:p>
    <w:p w14:paraId="6AF253F4" w14:textId="77777777" w:rsidR="00D144FE" w:rsidRDefault="00611BD3">
      <w:pPr>
        <w:pStyle w:val="ListParagraph"/>
        <w:numPr>
          <w:ilvl w:val="1"/>
          <w:numId w:val="2"/>
        </w:numPr>
        <w:tabs>
          <w:tab w:val="left" w:pos="126"/>
          <w:tab w:val="left" w:pos="827"/>
        </w:tabs>
        <w:spacing w:before="199" w:line="280" w:lineRule="auto"/>
        <w:ind w:left="126" w:right="120" w:hanging="12"/>
        <w:jc w:val="both"/>
        <w:rPr>
          <w:sz w:val="19"/>
        </w:rPr>
      </w:pPr>
      <w:r>
        <w:rPr>
          <w:sz w:val="19"/>
        </w:rPr>
        <w:t>B.H.C.</w:t>
      </w:r>
      <w:r>
        <w:rPr>
          <w:spacing w:val="40"/>
          <w:sz w:val="19"/>
        </w:rPr>
        <w:t xml:space="preserve"> </w:t>
      </w:r>
      <w:r>
        <w:rPr>
          <w:sz w:val="19"/>
        </w:rPr>
        <w:t>reserves</w:t>
      </w:r>
      <w:r>
        <w:rPr>
          <w:spacing w:val="40"/>
          <w:sz w:val="19"/>
        </w:rPr>
        <w:t xml:space="preserve"> </w:t>
      </w:r>
      <w:r>
        <w:rPr>
          <w:sz w:val="19"/>
        </w:rPr>
        <w:t>the</w:t>
      </w:r>
      <w:r>
        <w:rPr>
          <w:spacing w:val="40"/>
          <w:sz w:val="19"/>
        </w:rPr>
        <w:t xml:space="preserve"> </w:t>
      </w:r>
      <w:r>
        <w:rPr>
          <w:sz w:val="19"/>
        </w:rPr>
        <w:t>right</w:t>
      </w:r>
      <w:r>
        <w:rPr>
          <w:spacing w:val="40"/>
          <w:sz w:val="19"/>
        </w:rPr>
        <w:t xml:space="preserve"> </w:t>
      </w:r>
      <w:r>
        <w:rPr>
          <w:sz w:val="19"/>
        </w:rPr>
        <w:t>to</w:t>
      </w:r>
      <w:r>
        <w:rPr>
          <w:spacing w:val="40"/>
          <w:sz w:val="19"/>
        </w:rPr>
        <w:t xml:space="preserve"> </w:t>
      </w:r>
      <w:r>
        <w:rPr>
          <w:sz w:val="19"/>
        </w:rPr>
        <w:t>withhold</w:t>
      </w:r>
      <w:r>
        <w:rPr>
          <w:spacing w:val="40"/>
          <w:sz w:val="19"/>
        </w:rPr>
        <w:t xml:space="preserve"> </w:t>
      </w:r>
      <w:r>
        <w:rPr>
          <w:sz w:val="19"/>
        </w:rPr>
        <w:t>release</w:t>
      </w:r>
      <w:r>
        <w:rPr>
          <w:spacing w:val="40"/>
          <w:sz w:val="19"/>
        </w:rPr>
        <w:t xml:space="preserve"> </w:t>
      </w:r>
      <w:r>
        <w:rPr>
          <w:sz w:val="19"/>
        </w:rPr>
        <w:t>of</w:t>
      </w:r>
      <w:r>
        <w:rPr>
          <w:spacing w:val="40"/>
          <w:sz w:val="19"/>
        </w:rPr>
        <w:t xml:space="preserve"> </w:t>
      </w:r>
      <w:r>
        <w:rPr>
          <w:sz w:val="19"/>
        </w:rPr>
        <w:t>any</w:t>
      </w:r>
      <w:r>
        <w:rPr>
          <w:spacing w:val="40"/>
          <w:sz w:val="19"/>
        </w:rPr>
        <w:t xml:space="preserve"> </w:t>
      </w:r>
      <w:r>
        <w:rPr>
          <w:sz w:val="19"/>
        </w:rPr>
        <w:t>Ship</w:t>
      </w:r>
      <w:r>
        <w:rPr>
          <w:spacing w:val="40"/>
          <w:sz w:val="19"/>
        </w:rPr>
        <w:t xml:space="preserve"> </w:t>
      </w:r>
      <w:r>
        <w:rPr>
          <w:sz w:val="19"/>
        </w:rPr>
        <w:t>or</w:t>
      </w:r>
      <w:r>
        <w:rPr>
          <w:spacing w:val="40"/>
          <w:sz w:val="19"/>
        </w:rPr>
        <w:t xml:space="preserve"> </w:t>
      </w:r>
      <w:r>
        <w:rPr>
          <w:sz w:val="19"/>
        </w:rPr>
        <w:t>Cargo,</w:t>
      </w:r>
      <w:r>
        <w:rPr>
          <w:spacing w:val="40"/>
          <w:sz w:val="19"/>
        </w:rPr>
        <w:t xml:space="preserve"> </w:t>
      </w:r>
      <w:r>
        <w:rPr>
          <w:sz w:val="19"/>
        </w:rPr>
        <w:t>pending</w:t>
      </w:r>
      <w:r>
        <w:rPr>
          <w:spacing w:val="40"/>
          <w:sz w:val="19"/>
        </w:rPr>
        <w:t xml:space="preserve"> </w:t>
      </w:r>
      <w:r>
        <w:rPr>
          <w:sz w:val="19"/>
        </w:rPr>
        <w:t>payment</w:t>
      </w:r>
      <w:r>
        <w:rPr>
          <w:spacing w:val="40"/>
          <w:sz w:val="19"/>
        </w:rPr>
        <w:t xml:space="preserve"> </w:t>
      </w:r>
      <w:r>
        <w:rPr>
          <w:sz w:val="19"/>
        </w:rPr>
        <w:t>of</w:t>
      </w:r>
      <w:r>
        <w:rPr>
          <w:spacing w:val="40"/>
          <w:sz w:val="19"/>
        </w:rPr>
        <w:t xml:space="preserve"> </w:t>
      </w:r>
      <w:r>
        <w:rPr>
          <w:sz w:val="19"/>
        </w:rPr>
        <w:t>any</w:t>
      </w:r>
      <w:r>
        <w:rPr>
          <w:spacing w:val="40"/>
          <w:sz w:val="19"/>
        </w:rPr>
        <w:t xml:space="preserve"> </w:t>
      </w:r>
      <w:r>
        <w:rPr>
          <w:sz w:val="19"/>
        </w:rPr>
        <w:t>/</w:t>
      </w:r>
      <w:r>
        <w:rPr>
          <w:spacing w:val="40"/>
          <w:sz w:val="19"/>
        </w:rPr>
        <w:t xml:space="preserve"> </w:t>
      </w:r>
      <w:r>
        <w:rPr>
          <w:sz w:val="19"/>
        </w:rPr>
        <w:t>all outstanding charges.</w:t>
      </w:r>
    </w:p>
    <w:p w14:paraId="6AF253F5" w14:textId="77777777" w:rsidR="00D144FE" w:rsidRDefault="00611BD3">
      <w:pPr>
        <w:pStyle w:val="ListParagraph"/>
        <w:numPr>
          <w:ilvl w:val="1"/>
          <w:numId w:val="2"/>
        </w:numPr>
        <w:tabs>
          <w:tab w:val="left" w:pos="126"/>
          <w:tab w:val="left" w:pos="827"/>
        </w:tabs>
        <w:spacing w:before="197" w:line="283" w:lineRule="auto"/>
        <w:ind w:left="126" w:right="116" w:hanging="12"/>
        <w:jc w:val="both"/>
        <w:rPr>
          <w:sz w:val="19"/>
        </w:rPr>
      </w:pPr>
      <w:r>
        <w:rPr>
          <w:sz w:val="19"/>
        </w:rPr>
        <w:t>B.H.C. will be entitled to the reimbursement of any claim or associated costs (including legal costs as</w:t>
      </w:r>
      <w:r>
        <w:rPr>
          <w:spacing w:val="40"/>
          <w:sz w:val="19"/>
        </w:rPr>
        <w:t xml:space="preserve"> </w:t>
      </w:r>
      <w:r>
        <w:rPr>
          <w:sz w:val="19"/>
        </w:rPr>
        <w:t>incurred by B.H.C.) in connection with any remedy or required action B.H.C. are required to undertake, in order to comply with the requirements of any authority, any act, omission or instruction, misrepresentation, negligence,</w:t>
      </w:r>
      <w:r>
        <w:rPr>
          <w:spacing w:val="80"/>
          <w:sz w:val="19"/>
        </w:rPr>
        <w:t xml:space="preserve"> </w:t>
      </w:r>
      <w:r>
        <w:rPr>
          <w:sz w:val="19"/>
        </w:rPr>
        <w:t>fraud,</w:t>
      </w:r>
      <w:r>
        <w:rPr>
          <w:spacing w:val="61"/>
          <w:sz w:val="19"/>
        </w:rPr>
        <w:t xml:space="preserve"> </w:t>
      </w:r>
      <w:r>
        <w:rPr>
          <w:sz w:val="19"/>
        </w:rPr>
        <w:t>willful</w:t>
      </w:r>
      <w:r>
        <w:rPr>
          <w:spacing w:val="57"/>
          <w:sz w:val="19"/>
        </w:rPr>
        <w:t xml:space="preserve"> </w:t>
      </w:r>
      <w:r>
        <w:rPr>
          <w:sz w:val="19"/>
        </w:rPr>
        <w:t>misconduct</w:t>
      </w:r>
      <w:r>
        <w:rPr>
          <w:spacing w:val="58"/>
          <w:sz w:val="19"/>
        </w:rPr>
        <w:t xml:space="preserve"> </w:t>
      </w:r>
      <w:r>
        <w:rPr>
          <w:sz w:val="19"/>
        </w:rPr>
        <w:t>or</w:t>
      </w:r>
      <w:r>
        <w:rPr>
          <w:spacing w:val="59"/>
          <w:sz w:val="19"/>
        </w:rPr>
        <w:t xml:space="preserve"> </w:t>
      </w:r>
      <w:r>
        <w:rPr>
          <w:sz w:val="19"/>
        </w:rPr>
        <w:t>breach</w:t>
      </w:r>
      <w:r>
        <w:rPr>
          <w:spacing w:val="59"/>
          <w:sz w:val="19"/>
        </w:rPr>
        <w:t xml:space="preserve"> </w:t>
      </w:r>
      <w:r>
        <w:rPr>
          <w:sz w:val="19"/>
        </w:rPr>
        <w:t>of</w:t>
      </w:r>
      <w:r>
        <w:rPr>
          <w:spacing w:val="56"/>
          <w:sz w:val="19"/>
        </w:rPr>
        <w:t xml:space="preserve"> </w:t>
      </w:r>
      <w:r>
        <w:rPr>
          <w:sz w:val="19"/>
        </w:rPr>
        <w:t>statutory</w:t>
      </w:r>
      <w:r>
        <w:rPr>
          <w:spacing w:val="58"/>
          <w:sz w:val="19"/>
        </w:rPr>
        <w:t xml:space="preserve"> </w:t>
      </w:r>
      <w:r>
        <w:rPr>
          <w:sz w:val="19"/>
        </w:rPr>
        <w:t>duty</w:t>
      </w:r>
      <w:r>
        <w:rPr>
          <w:spacing w:val="58"/>
          <w:sz w:val="19"/>
        </w:rPr>
        <w:t xml:space="preserve"> </w:t>
      </w:r>
      <w:r>
        <w:rPr>
          <w:sz w:val="19"/>
        </w:rPr>
        <w:t>of</w:t>
      </w:r>
      <w:r>
        <w:rPr>
          <w:spacing w:val="56"/>
          <w:sz w:val="19"/>
        </w:rPr>
        <w:t xml:space="preserve"> </w:t>
      </w:r>
      <w:r>
        <w:rPr>
          <w:sz w:val="19"/>
        </w:rPr>
        <w:t>the</w:t>
      </w:r>
      <w:r>
        <w:rPr>
          <w:spacing w:val="59"/>
          <w:sz w:val="19"/>
        </w:rPr>
        <w:t xml:space="preserve"> </w:t>
      </w:r>
      <w:r>
        <w:rPr>
          <w:sz w:val="19"/>
        </w:rPr>
        <w:t>consignee</w:t>
      </w:r>
      <w:r>
        <w:rPr>
          <w:spacing w:val="57"/>
          <w:sz w:val="19"/>
        </w:rPr>
        <w:t xml:space="preserve"> </w:t>
      </w:r>
      <w:r>
        <w:rPr>
          <w:sz w:val="19"/>
        </w:rPr>
        <w:t>or</w:t>
      </w:r>
      <w:r>
        <w:rPr>
          <w:spacing w:val="59"/>
          <w:sz w:val="19"/>
        </w:rPr>
        <w:t xml:space="preserve"> </w:t>
      </w:r>
      <w:r>
        <w:rPr>
          <w:sz w:val="19"/>
        </w:rPr>
        <w:t>their</w:t>
      </w:r>
      <w:r>
        <w:rPr>
          <w:spacing w:val="57"/>
          <w:sz w:val="19"/>
        </w:rPr>
        <w:t xml:space="preserve"> </w:t>
      </w:r>
      <w:r>
        <w:rPr>
          <w:sz w:val="19"/>
        </w:rPr>
        <w:t>agent,</w:t>
      </w:r>
      <w:r>
        <w:rPr>
          <w:spacing w:val="59"/>
          <w:sz w:val="19"/>
        </w:rPr>
        <w:t xml:space="preserve"> </w:t>
      </w:r>
      <w:r>
        <w:rPr>
          <w:sz w:val="19"/>
        </w:rPr>
        <w:t>or</w:t>
      </w:r>
      <w:r>
        <w:rPr>
          <w:spacing w:val="61"/>
          <w:sz w:val="19"/>
        </w:rPr>
        <w:t xml:space="preserve"> </w:t>
      </w:r>
      <w:r>
        <w:rPr>
          <w:sz w:val="19"/>
        </w:rPr>
        <w:t>any</w:t>
      </w:r>
      <w:r>
        <w:rPr>
          <w:spacing w:val="57"/>
          <w:sz w:val="19"/>
        </w:rPr>
        <w:t xml:space="preserve"> </w:t>
      </w:r>
      <w:r>
        <w:rPr>
          <w:sz w:val="19"/>
        </w:rPr>
        <w:t>other</w:t>
      </w:r>
      <w:r>
        <w:rPr>
          <w:spacing w:val="57"/>
          <w:sz w:val="19"/>
        </w:rPr>
        <w:t xml:space="preserve"> </w:t>
      </w:r>
      <w:r>
        <w:rPr>
          <w:sz w:val="19"/>
        </w:rPr>
        <w:t>person</w:t>
      </w:r>
    </w:p>
    <w:p w14:paraId="6AF253F6" w14:textId="77777777" w:rsidR="00D144FE" w:rsidRDefault="00D144FE">
      <w:pPr>
        <w:pStyle w:val="ListParagraph"/>
        <w:spacing w:line="283" w:lineRule="auto"/>
        <w:rPr>
          <w:sz w:val="19"/>
        </w:rPr>
        <w:sectPr w:rsidR="00D144FE">
          <w:pgSz w:w="11910" w:h="16840"/>
          <w:pgMar w:top="1920" w:right="1275" w:bottom="2140" w:left="1275" w:header="0" w:footer="1950" w:gutter="0"/>
          <w:cols w:space="720"/>
        </w:sectPr>
      </w:pPr>
    </w:p>
    <w:p w14:paraId="6AF253F7" w14:textId="77777777" w:rsidR="00D144FE" w:rsidRDefault="00611BD3">
      <w:pPr>
        <w:pStyle w:val="BodyText"/>
        <w:spacing w:before="184" w:line="280" w:lineRule="auto"/>
        <w:jc w:val="left"/>
      </w:pPr>
      <w:r>
        <w:lastRenderedPageBreak/>
        <w:t>interested</w:t>
      </w:r>
      <w:r>
        <w:rPr>
          <w:spacing w:val="40"/>
        </w:rPr>
        <w:t xml:space="preserve"> </w:t>
      </w:r>
      <w:r>
        <w:t>in</w:t>
      </w:r>
      <w:r>
        <w:rPr>
          <w:spacing w:val="40"/>
        </w:rPr>
        <w:t xml:space="preserve"> </w:t>
      </w:r>
      <w:r>
        <w:t>the</w:t>
      </w:r>
      <w:r>
        <w:rPr>
          <w:spacing w:val="40"/>
        </w:rPr>
        <w:t xml:space="preserve"> </w:t>
      </w:r>
      <w:r>
        <w:t>consignment</w:t>
      </w:r>
      <w:r>
        <w:rPr>
          <w:spacing w:val="39"/>
        </w:rPr>
        <w:t xml:space="preserve"> </w:t>
      </w:r>
      <w:r>
        <w:t>or</w:t>
      </w:r>
      <w:r>
        <w:rPr>
          <w:spacing w:val="39"/>
        </w:rPr>
        <w:t xml:space="preserve"> </w:t>
      </w:r>
      <w:r>
        <w:t>Ship.</w:t>
      </w:r>
      <w:r>
        <w:rPr>
          <w:spacing w:val="39"/>
        </w:rPr>
        <w:t xml:space="preserve"> </w:t>
      </w:r>
      <w:r>
        <w:t>Any</w:t>
      </w:r>
      <w:r>
        <w:rPr>
          <w:spacing w:val="36"/>
        </w:rPr>
        <w:t xml:space="preserve"> </w:t>
      </w:r>
      <w:r>
        <w:t>sums</w:t>
      </w:r>
      <w:r>
        <w:rPr>
          <w:spacing w:val="39"/>
        </w:rPr>
        <w:t xml:space="preserve"> </w:t>
      </w:r>
      <w:r>
        <w:t>payable</w:t>
      </w:r>
      <w:r>
        <w:rPr>
          <w:spacing w:val="40"/>
        </w:rPr>
        <w:t xml:space="preserve"> </w:t>
      </w:r>
      <w:r>
        <w:t>hereunder</w:t>
      </w:r>
      <w:r>
        <w:rPr>
          <w:spacing w:val="40"/>
        </w:rPr>
        <w:t xml:space="preserve"> </w:t>
      </w:r>
      <w:r>
        <w:t>will</w:t>
      </w:r>
      <w:r>
        <w:rPr>
          <w:spacing w:val="40"/>
        </w:rPr>
        <w:t xml:space="preserve"> </w:t>
      </w:r>
      <w:r>
        <w:t>be</w:t>
      </w:r>
      <w:r>
        <w:rPr>
          <w:spacing w:val="37"/>
        </w:rPr>
        <w:t xml:space="preserve"> </w:t>
      </w:r>
      <w:r>
        <w:t>chargeable</w:t>
      </w:r>
      <w:r>
        <w:rPr>
          <w:spacing w:val="40"/>
        </w:rPr>
        <w:t xml:space="preserve"> </w:t>
      </w:r>
      <w:r>
        <w:t>to</w:t>
      </w:r>
      <w:r>
        <w:rPr>
          <w:spacing w:val="39"/>
        </w:rPr>
        <w:t xml:space="preserve"> </w:t>
      </w:r>
      <w:r>
        <w:t>and</w:t>
      </w:r>
      <w:r>
        <w:rPr>
          <w:spacing w:val="40"/>
        </w:rPr>
        <w:t xml:space="preserve"> </w:t>
      </w:r>
      <w:r>
        <w:t>payable</w:t>
      </w:r>
      <w:r>
        <w:rPr>
          <w:spacing w:val="37"/>
        </w:rPr>
        <w:t xml:space="preserve"> </w:t>
      </w:r>
      <w:r>
        <w:t>by</w:t>
      </w:r>
      <w:r>
        <w:rPr>
          <w:spacing w:val="39"/>
        </w:rPr>
        <w:t xml:space="preserve"> </w:t>
      </w:r>
      <w:r>
        <w:t>the consignee or their agent in addition to and subject to the same provisions as the charges.</w:t>
      </w:r>
    </w:p>
    <w:p w14:paraId="6AF253F8" w14:textId="77777777" w:rsidR="00D144FE" w:rsidRDefault="00D144FE">
      <w:pPr>
        <w:pStyle w:val="BodyText"/>
        <w:ind w:left="0"/>
        <w:jc w:val="left"/>
      </w:pPr>
    </w:p>
    <w:p w14:paraId="6AF253F9" w14:textId="77777777" w:rsidR="00D144FE" w:rsidRDefault="00D144FE">
      <w:pPr>
        <w:pStyle w:val="BodyText"/>
        <w:spacing w:before="201"/>
        <w:ind w:left="0"/>
        <w:jc w:val="left"/>
      </w:pPr>
    </w:p>
    <w:p w14:paraId="6AF253FA" w14:textId="77777777" w:rsidR="00D144FE" w:rsidRDefault="00611BD3">
      <w:pPr>
        <w:pStyle w:val="Heading1"/>
        <w:numPr>
          <w:ilvl w:val="0"/>
          <w:numId w:val="2"/>
        </w:numPr>
        <w:tabs>
          <w:tab w:val="left" w:pos="827"/>
        </w:tabs>
        <w:ind w:left="827" w:hanging="713"/>
        <w:rPr>
          <w:u w:val="none"/>
        </w:rPr>
      </w:pPr>
      <w:r>
        <w:rPr>
          <w:spacing w:val="-2"/>
        </w:rPr>
        <w:t>Liability</w:t>
      </w:r>
    </w:p>
    <w:p w14:paraId="6AF253FB" w14:textId="77777777" w:rsidR="00D144FE" w:rsidRDefault="00D144FE">
      <w:pPr>
        <w:pStyle w:val="BodyText"/>
        <w:spacing w:before="6"/>
        <w:ind w:left="0"/>
        <w:jc w:val="left"/>
        <w:rPr>
          <w:b/>
        </w:rPr>
      </w:pPr>
    </w:p>
    <w:p w14:paraId="6AF253FC" w14:textId="77777777" w:rsidR="00D144FE" w:rsidRDefault="00611BD3">
      <w:pPr>
        <w:pStyle w:val="ListParagraph"/>
        <w:numPr>
          <w:ilvl w:val="1"/>
          <w:numId w:val="2"/>
        </w:numPr>
        <w:tabs>
          <w:tab w:val="left" w:pos="126"/>
          <w:tab w:val="left" w:pos="827"/>
        </w:tabs>
        <w:spacing w:before="1" w:line="283" w:lineRule="auto"/>
        <w:ind w:left="126" w:right="113" w:hanging="12"/>
        <w:jc w:val="both"/>
        <w:rPr>
          <w:sz w:val="19"/>
        </w:rPr>
      </w:pPr>
      <w:r>
        <w:rPr>
          <w:sz w:val="19"/>
        </w:rPr>
        <w:t>B.H.C.</w:t>
      </w:r>
      <w:r>
        <w:rPr>
          <w:spacing w:val="40"/>
          <w:sz w:val="19"/>
        </w:rPr>
        <w:t xml:space="preserve"> </w:t>
      </w:r>
      <w:r>
        <w:rPr>
          <w:sz w:val="19"/>
        </w:rPr>
        <w:t>will</w:t>
      </w:r>
      <w:r>
        <w:rPr>
          <w:spacing w:val="40"/>
          <w:sz w:val="19"/>
        </w:rPr>
        <w:t xml:space="preserve"> </w:t>
      </w:r>
      <w:r>
        <w:rPr>
          <w:sz w:val="19"/>
        </w:rPr>
        <w:t>have</w:t>
      </w:r>
      <w:r>
        <w:rPr>
          <w:spacing w:val="40"/>
          <w:sz w:val="19"/>
        </w:rPr>
        <w:t xml:space="preserve"> </w:t>
      </w:r>
      <w:r>
        <w:rPr>
          <w:sz w:val="19"/>
        </w:rPr>
        <w:t>no</w:t>
      </w:r>
      <w:r>
        <w:rPr>
          <w:spacing w:val="40"/>
          <w:sz w:val="19"/>
        </w:rPr>
        <w:t xml:space="preserve"> </w:t>
      </w:r>
      <w:r>
        <w:rPr>
          <w:sz w:val="19"/>
        </w:rPr>
        <w:t>liability</w:t>
      </w:r>
      <w:r>
        <w:rPr>
          <w:spacing w:val="40"/>
          <w:sz w:val="19"/>
        </w:rPr>
        <w:t xml:space="preserve"> </w:t>
      </w:r>
      <w:r>
        <w:rPr>
          <w:sz w:val="19"/>
        </w:rPr>
        <w:t>of</w:t>
      </w:r>
      <w:r>
        <w:rPr>
          <w:spacing w:val="40"/>
          <w:sz w:val="19"/>
        </w:rPr>
        <w:t xml:space="preserve"> </w:t>
      </w:r>
      <w:r>
        <w:rPr>
          <w:sz w:val="19"/>
        </w:rPr>
        <w:t>whatsoever</w:t>
      </w:r>
      <w:r>
        <w:rPr>
          <w:spacing w:val="40"/>
          <w:sz w:val="19"/>
        </w:rPr>
        <w:t xml:space="preserve"> </w:t>
      </w:r>
      <w:r>
        <w:rPr>
          <w:sz w:val="19"/>
        </w:rPr>
        <w:t>nature</w:t>
      </w:r>
      <w:r>
        <w:rPr>
          <w:spacing w:val="40"/>
          <w:sz w:val="19"/>
        </w:rPr>
        <w:t xml:space="preserve"> </w:t>
      </w:r>
      <w:r>
        <w:rPr>
          <w:sz w:val="19"/>
        </w:rPr>
        <w:t>(including</w:t>
      </w:r>
      <w:r>
        <w:rPr>
          <w:spacing w:val="40"/>
          <w:sz w:val="19"/>
        </w:rPr>
        <w:t xml:space="preserve"> </w:t>
      </w:r>
      <w:r>
        <w:rPr>
          <w:sz w:val="19"/>
        </w:rPr>
        <w:t>for</w:t>
      </w:r>
      <w:r>
        <w:rPr>
          <w:spacing w:val="40"/>
          <w:sz w:val="19"/>
        </w:rPr>
        <w:t xml:space="preserve"> </w:t>
      </w:r>
      <w:r>
        <w:rPr>
          <w:sz w:val="19"/>
        </w:rPr>
        <w:t>B.H.C.’s</w:t>
      </w:r>
      <w:r>
        <w:rPr>
          <w:spacing w:val="40"/>
          <w:sz w:val="19"/>
        </w:rPr>
        <w:t xml:space="preserve"> </w:t>
      </w:r>
      <w:r>
        <w:rPr>
          <w:sz w:val="19"/>
        </w:rPr>
        <w:t>negligence)</w:t>
      </w:r>
      <w:r>
        <w:rPr>
          <w:spacing w:val="40"/>
          <w:sz w:val="19"/>
        </w:rPr>
        <w:t xml:space="preserve"> </w:t>
      </w:r>
      <w:r>
        <w:rPr>
          <w:sz w:val="19"/>
        </w:rPr>
        <w:t>for</w:t>
      </w:r>
      <w:r>
        <w:rPr>
          <w:spacing w:val="40"/>
          <w:sz w:val="19"/>
        </w:rPr>
        <w:t xml:space="preserve"> </w:t>
      </w:r>
      <w:r>
        <w:rPr>
          <w:sz w:val="19"/>
        </w:rPr>
        <w:t>any</w:t>
      </w:r>
      <w:r>
        <w:rPr>
          <w:spacing w:val="40"/>
          <w:sz w:val="19"/>
        </w:rPr>
        <w:t xml:space="preserve"> </w:t>
      </w:r>
      <w:r>
        <w:rPr>
          <w:sz w:val="19"/>
        </w:rPr>
        <w:t>of</w:t>
      </w:r>
      <w:r>
        <w:rPr>
          <w:spacing w:val="40"/>
          <w:sz w:val="19"/>
        </w:rPr>
        <w:t xml:space="preserve"> </w:t>
      </w:r>
      <w:r>
        <w:rPr>
          <w:sz w:val="19"/>
        </w:rPr>
        <w:t>the following,</w:t>
      </w:r>
      <w:r>
        <w:rPr>
          <w:spacing w:val="40"/>
          <w:sz w:val="19"/>
        </w:rPr>
        <w:t xml:space="preserve"> </w:t>
      </w:r>
      <w:r>
        <w:rPr>
          <w:sz w:val="19"/>
        </w:rPr>
        <w:t>whether</w:t>
      </w:r>
      <w:r>
        <w:rPr>
          <w:spacing w:val="40"/>
          <w:sz w:val="19"/>
        </w:rPr>
        <w:t xml:space="preserve"> </w:t>
      </w:r>
      <w:r>
        <w:rPr>
          <w:sz w:val="19"/>
        </w:rPr>
        <w:t>direct</w:t>
      </w:r>
      <w:r>
        <w:rPr>
          <w:spacing w:val="40"/>
          <w:sz w:val="19"/>
        </w:rPr>
        <w:t xml:space="preserve"> </w:t>
      </w:r>
      <w:r>
        <w:rPr>
          <w:sz w:val="19"/>
        </w:rPr>
        <w:t>or</w:t>
      </w:r>
      <w:r>
        <w:rPr>
          <w:spacing w:val="40"/>
          <w:sz w:val="19"/>
        </w:rPr>
        <w:t xml:space="preserve"> </w:t>
      </w:r>
      <w:r>
        <w:rPr>
          <w:sz w:val="19"/>
        </w:rPr>
        <w:t>indirect</w:t>
      </w:r>
      <w:r>
        <w:rPr>
          <w:spacing w:val="40"/>
          <w:sz w:val="19"/>
        </w:rPr>
        <w:t xml:space="preserve"> </w:t>
      </w:r>
      <w:r>
        <w:rPr>
          <w:sz w:val="19"/>
        </w:rPr>
        <w:t>and</w:t>
      </w:r>
      <w:r>
        <w:rPr>
          <w:spacing w:val="40"/>
          <w:sz w:val="19"/>
        </w:rPr>
        <w:t xml:space="preserve"> </w:t>
      </w:r>
      <w:r>
        <w:rPr>
          <w:sz w:val="19"/>
        </w:rPr>
        <w:t>howsoever</w:t>
      </w:r>
      <w:r>
        <w:rPr>
          <w:spacing w:val="40"/>
          <w:sz w:val="19"/>
        </w:rPr>
        <w:t xml:space="preserve"> </w:t>
      </w:r>
      <w:r>
        <w:rPr>
          <w:sz w:val="19"/>
        </w:rPr>
        <w:t>caused</w:t>
      </w:r>
      <w:r>
        <w:rPr>
          <w:spacing w:val="40"/>
          <w:sz w:val="19"/>
        </w:rPr>
        <w:t xml:space="preserve"> </w:t>
      </w:r>
      <w:r>
        <w:rPr>
          <w:sz w:val="19"/>
        </w:rPr>
        <w:t>(whether</w:t>
      </w:r>
      <w:r>
        <w:rPr>
          <w:spacing w:val="40"/>
          <w:sz w:val="19"/>
        </w:rPr>
        <w:t xml:space="preserve"> </w:t>
      </w:r>
      <w:r>
        <w:rPr>
          <w:sz w:val="19"/>
        </w:rPr>
        <w:t>by</w:t>
      </w:r>
      <w:r>
        <w:rPr>
          <w:spacing w:val="40"/>
          <w:sz w:val="19"/>
        </w:rPr>
        <w:t xml:space="preserve"> </w:t>
      </w:r>
      <w:r>
        <w:rPr>
          <w:sz w:val="19"/>
        </w:rPr>
        <w:t>negligence</w:t>
      </w:r>
      <w:r>
        <w:rPr>
          <w:spacing w:val="40"/>
          <w:sz w:val="19"/>
        </w:rPr>
        <w:t xml:space="preserve"> </w:t>
      </w:r>
      <w:r>
        <w:rPr>
          <w:sz w:val="19"/>
        </w:rPr>
        <w:t>or</w:t>
      </w:r>
      <w:r>
        <w:rPr>
          <w:spacing w:val="40"/>
          <w:sz w:val="19"/>
        </w:rPr>
        <w:t xml:space="preserve"> </w:t>
      </w:r>
      <w:r>
        <w:rPr>
          <w:sz w:val="19"/>
        </w:rPr>
        <w:t>otherwise):</w:t>
      </w:r>
      <w:r>
        <w:rPr>
          <w:spacing w:val="40"/>
          <w:sz w:val="19"/>
        </w:rPr>
        <w:t xml:space="preserve"> </w:t>
      </w:r>
      <w:r>
        <w:rPr>
          <w:sz w:val="19"/>
        </w:rPr>
        <w:t>delay, demurrage, detention, hire costs, financing charges, interest, loss of profit, loss of income, loss of revenue, loss of market,</w:t>
      </w:r>
      <w:r>
        <w:rPr>
          <w:spacing w:val="40"/>
          <w:sz w:val="19"/>
        </w:rPr>
        <w:t xml:space="preserve"> </w:t>
      </w:r>
      <w:r>
        <w:rPr>
          <w:sz w:val="19"/>
        </w:rPr>
        <w:t>loss</w:t>
      </w:r>
      <w:r>
        <w:rPr>
          <w:spacing w:val="40"/>
          <w:sz w:val="19"/>
        </w:rPr>
        <w:t xml:space="preserve"> </w:t>
      </w:r>
      <w:r>
        <w:rPr>
          <w:sz w:val="19"/>
        </w:rPr>
        <w:t>of</w:t>
      </w:r>
      <w:r>
        <w:rPr>
          <w:spacing w:val="40"/>
          <w:sz w:val="19"/>
        </w:rPr>
        <w:t xml:space="preserve"> </w:t>
      </w:r>
      <w:r>
        <w:rPr>
          <w:sz w:val="19"/>
        </w:rPr>
        <w:t>contracts,</w:t>
      </w:r>
      <w:r>
        <w:rPr>
          <w:spacing w:val="40"/>
          <w:sz w:val="19"/>
        </w:rPr>
        <w:t xml:space="preserve"> </w:t>
      </w:r>
      <w:r>
        <w:rPr>
          <w:sz w:val="19"/>
        </w:rPr>
        <w:t>loss</w:t>
      </w:r>
      <w:r>
        <w:rPr>
          <w:spacing w:val="40"/>
          <w:sz w:val="19"/>
        </w:rPr>
        <w:t xml:space="preserve"> </w:t>
      </w:r>
      <w:r>
        <w:rPr>
          <w:sz w:val="19"/>
        </w:rPr>
        <w:t>of</w:t>
      </w:r>
      <w:r>
        <w:rPr>
          <w:spacing w:val="40"/>
          <w:sz w:val="19"/>
        </w:rPr>
        <w:t xml:space="preserve"> </w:t>
      </w:r>
      <w:r>
        <w:rPr>
          <w:sz w:val="19"/>
        </w:rPr>
        <w:t>opportunity,</w:t>
      </w:r>
      <w:r>
        <w:rPr>
          <w:spacing w:val="40"/>
          <w:sz w:val="19"/>
        </w:rPr>
        <w:t xml:space="preserve"> </w:t>
      </w:r>
      <w:r>
        <w:rPr>
          <w:sz w:val="19"/>
        </w:rPr>
        <w:t>business</w:t>
      </w:r>
      <w:r>
        <w:rPr>
          <w:spacing w:val="40"/>
          <w:sz w:val="19"/>
        </w:rPr>
        <w:t xml:space="preserve"> </w:t>
      </w:r>
      <w:r>
        <w:rPr>
          <w:sz w:val="19"/>
        </w:rPr>
        <w:t>interruption,</w:t>
      </w:r>
      <w:r>
        <w:rPr>
          <w:spacing w:val="40"/>
          <w:sz w:val="19"/>
        </w:rPr>
        <w:t xml:space="preserve"> </w:t>
      </w:r>
      <w:r>
        <w:rPr>
          <w:sz w:val="19"/>
        </w:rPr>
        <w:t>survey</w:t>
      </w:r>
      <w:r>
        <w:rPr>
          <w:spacing w:val="40"/>
          <w:sz w:val="19"/>
        </w:rPr>
        <w:t xml:space="preserve"> </w:t>
      </w:r>
      <w:r>
        <w:rPr>
          <w:sz w:val="19"/>
        </w:rPr>
        <w:t>costs,</w:t>
      </w:r>
      <w:r>
        <w:rPr>
          <w:spacing w:val="40"/>
          <w:sz w:val="19"/>
        </w:rPr>
        <w:t xml:space="preserve"> </w:t>
      </w:r>
      <w:r>
        <w:rPr>
          <w:sz w:val="19"/>
        </w:rPr>
        <w:t>salvage</w:t>
      </w:r>
      <w:r>
        <w:rPr>
          <w:spacing w:val="40"/>
          <w:sz w:val="19"/>
        </w:rPr>
        <w:t xml:space="preserve"> </w:t>
      </w:r>
      <w:r>
        <w:rPr>
          <w:sz w:val="19"/>
        </w:rPr>
        <w:t>or</w:t>
      </w:r>
      <w:r>
        <w:rPr>
          <w:spacing w:val="40"/>
          <w:sz w:val="19"/>
        </w:rPr>
        <w:t xml:space="preserve"> </w:t>
      </w:r>
      <w:r>
        <w:rPr>
          <w:sz w:val="19"/>
        </w:rPr>
        <w:t>salvage</w:t>
      </w:r>
      <w:r>
        <w:rPr>
          <w:spacing w:val="40"/>
          <w:sz w:val="19"/>
        </w:rPr>
        <w:t xml:space="preserve"> </w:t>
      </w:r>
      <w:r>
        <w:rPr>
          <w:sz w:val="19"/>
        </w:rPr>
        <w:t>charges, packing costs, loading or unloading costs, handling charges, storage costs, professional fees, tax,</w:t>
      </w:r>
      <w:r>
        <w:rPr>
          <w:spacing w:val="40"/>
          <w:sz w:val="19"/>
        </w:rPr>
        <w:t xml:space="preserve"> </w:t>
      </w:r>
      <w:r>
        <w:rPr>
          <w:sz w:val="19"/>
        </w:rPr>
        <w:t>duty, or any</w:t>
      </w:r>
      <w:r>
        <w:rPr>
          <w:spacing w:val="80"/>
          <w:sz w:val="19"/>
        </w:rPr>
        <w:t xml:space="preserve"> </w:t>
      </w:r>
      <w:r>
        <w:rPr>
          <w:sz w:val="19"/>
        </w:rPr>
        <w:t>financial or economic loss whatsoever.</w:t>
      </w:r>
    </w:p>
    <w:p w14:paraId="6AF253FD" w14:textId="77777777" w:rsidR="00D144FE" w:rsidRDefault="00611BD3">
      <w:pPr>
        <w:pStyle w:val="ListParagraph"/>
        <w:numPr>
          <w:ilvl w:val="1"/>
          <w:numId w:val="2"/>
        </w:numPr>
        <w:tabs>
          <w:tab w:val="left" w:pos="126"/>
          <w:tab w:val="left" w:pos="827"/>
        </w:tabs>
        <w:spacing w:before="191" w:line="280" w:lineRule="auto"/>
        <w:ind w:left="126" w:right="115" w:hanging="12"/>
        <w:jc w:val="both"/>
        <w:rPr>
          <w:sz w:val="19"/>
        </w:rPr>
      </w:pPr>
      <w:r>
        <w:rPr>
          <w:sz w:val="19"/>
        </w:rPr>
        <w:t>B.H.C. will have no liability of whatsoever nature (including for B.H.C.’s negligence) for any indirect or consequential physical or financial loss or damage, cost or expense of whatsoever nature and howsoever it may be caused (whether by negligence or otherwise).</w:t>
      </w:r>
    </w:p>
    <w:p w14:paraId="6AF253FE" w14:textId="77777777" w:rsidR="00D144FE" w:rsidRDefault="00611BD3">
      <w:pPr>
        <w:pStyle w:val="ListParagraph"/>
        <w:numPr>
          <w:ilvl w:val="1"/>
          <w:numId w:val="2"/>
        </w:numPr>
        <w:tabs>
          <w:tab w:val="left" w:pos="126"/>
          <w:tab w:val="left" w:pos="827"/>
        </w:tabs>
        <w:spacing w:before="199" w:line="280" w:lineRule="auto"/>
        <w:ind w:left="126" w:right="116" w:hanging="12"/>
        <w:jc w:val="both"/>
        <w:rPr>
          <w:sz w:val="19"/>
        </w:rPr>
      </w:pPr>
      <w:r>
        <w:rPr>
          <w:sz w:val="19"/>
        </w:rPr>
        <w:t>B.H.C will have no liability for any loss, damage, liability, cost, expense or delay caused by or arising as a consequence of:</w:t>
      </w:r>
    </w:p>
    <w:p w14:paraId="6AF253FF" w14:textId="0E6A2791" w:rsidR="00D144FE" w:rsidRDefault="00611BD3">
      <w:pPr>
        <w:pStyle w:val="ListParagraph"/>
        <w:numPr>
          <w:ilvl w:val="2"/>
          <w:numId w:val="2"/>
        </w:numPr>
        <w:tabs>
          <w:tab w:val="left" w:pos="1102"/>
        </w:tabs>
        <w:spacing w:before="201" w:line="280" w:lineRule="auto"/>
        <w:ind w:left="827" w:right="116" w:firstLine="0"/>
        <w:jc w:val="both"/>
        <w:rPr>
          <w:sz w:val="19"/>
        </w:rPr>
      </w:pPr>
      <w:r>
        <w:rPr>
          <w:sz w:val="19"/>
        </w:rPr>
        <w:t xml:space="preserve">force majeure, including but not limited to adverse weather, storm, tempest, lightning, earthquake, volcanic activity, tidal waves, flood, and the actions of third </w:t>
      </w:r>
      <w:r w:rsidR="00CE4BA9">
        <w:rPr>
          <w:sz w:val="19"/>
        </w:rPr>
        <w:t>parties.</w:t>
      </w:r>
    </w:p>
    <w:p w14:paraId="6AF25400" w14:textId="5D87ADC4" w:rsidR="00D144FE" w:rsidRDefault="00611BD3">
      <w:pPr>
        <w:pStyle w:val="ListParagraph"/>
        <w:numPr>
          <w:ilvl w:val="2"/>
          <w:numId w:val="2"/>
        </w:numPr>
        <w:tabs>
          <w:tab w:val="left" w:pos="1090"/>
        </w:tabs>
        <w:spacing w:before="194"/>
        <w:ind w:left="1090" w:hanging="263"/>
        <w:rPr>
          <w:sz w:val="19"/>
        </w:rPr>
      </w:pPr>
      <w:r>
        <w:rPr>
          <w:sz w:val="19"/>
        </w:rPr>
        <w:t>fire</w:t>
      </w:r>
      <w:r>
        <w:rPr>
          <w:spacing w:val="9"/>
          <w:sz w:val="19"/>
        </w:rPr>
        <w:t xml:space="preserve"> </w:t>
      </w:r>
      <w:r>
        <w:rPr>
          <w:sz w:val="19"/>
        </w:rPr>
        <w:t>(including</w:t>
      </w:r>
      <w:r>
        <w:rPr>
          <w:spacing w:val="9"/>
          <w:sz w:val="19"/>
        </w:rPr>
        <w:t xml:space="preserve"> </w:t>
      </w:r>
      <w:r>
        <w:rPr>
          <w:sz w:val="19"/>
        </w:rPr>
        <w:t>steps</w:t>
      </w:r>
      <w:r>
        <w:rPr>
          <w:spacing w:val="16"/>
          <w:sz w:val="19"/>
        </w:rPr>
        <w:t xml:space="preserve"> </w:t>
      </w:r>
      <w:r>
        <w:rPr>
          <w:sz w:val="19"/>
        </w:rPr>
        <w:t>taken</w:t>
      </w:r>
      <w:r>
        <w:rPr>
          <w:spacing w:val="10"/>
          <w:sz w:val="19"/>
        </w:rPr>
        <w:t xml:space="preserve"> </w:t>
      </w:r>
      <w:r>
        <w:rPr>
          <w:sz w:val="19"/>
        </w:rPr>
        <w:t>for</w:t>
      </w:r>
      <w:r>
        <w:rPr>
          <w:spacing w:val="12"/>
          <w:sz w:val="19"/>
        </w:rPr>
        <w:t xml:space="preserve"> </w:t>
      </w:r>
      <w:r>
        <w:rPr>
          <w:sz w:val="19"/>
        </w:rPr>
        <w:t>the</w:t>
      </w:r>
      <w:r>
        <w:rPr>
          <w:spacing w:val="14"/>
          <w:sz w:val="19"/>
        </w:rPr>
        <w:t xml:space="preserve"> </w:t>
      </w:r>
      <w:r>
        <w:rPr>
          <w:sz w:val="19"/>
        </w:rPr>
        <w:t>extinguishment</w:t>
      </w:r>
      <w:r>
        <w:rPr>
          <w:spacing w:val="13"/>
          <w:sz w:val="19"/>
        </w:rPr>
        <w:t xml:space="preserve"> </w:t>
      </w:r>
      <w:r>
        <w:rPr>
          <w:sz w:val="19"/>
        </w:rPr>
        <w:t>thereof),</w:t>
      </w:r>
      <w:r>
        <w:rPr>
          <w:spacing w:val="11"/>
          <w:sz w:val="19"/>
        </w:rPr>
        <w:t xml:space="preserve"> </w:t>
      </w:r>
      <w:r>
        <w:rPr>
          <w:sz w:val="19"/>
        </w:rPr>
        <w:t>explosion,</w:t>
      </w:r>
      <w:r>
        <w:rPr>
          <w:spacing w:val="13"/>
          <w:sz w:val="19"/>
        </w:rPr>
        <w:t xml:space="preserve"> </w:t>
      </w:r>
      <w:r w:rsidR="00CE4BA9">
        <w:rPr>
          <w:spacing w:val="-2"/>
          <w:sz w:val="19"/>
        </w:rPr>
        <w:t>smoke.</w:t>
      </w:r>
    </w:p>
    <w:p w14:paraId="6AF25401" w14:textId="77777777" w:rsidR="00D144FE" w:rsidRDefault="00D144FE">
      <w:pPr>
        <w:pStyle w:val="BodyText"/>
        <w:spacing w:before="6"/>
        <w:ind w:left="0"/>
        <w:jc w:val="left"/>
      </w:pPr>
    </w:p>
    <w:p w14:paraId="6AF25402" w14:textId="77777777" w:rsidR="00D144FE" w:rsidRDefault="00611BD3">
      <w:pPr>
        <w:pStyle w:val="ListParagraph"/>
        <w:numPr>
          <w:ilvl w:val="2"/>
          <w:numId w:val="2"/>
        </w:numPr>
        <w:tabs>
          <w:tab w:val="left" w:pos="1070"/>
        </w:tabs>
        <w:spacing w:before="1" w:line="280" w:lineRule="auto"/>
        <w:ind w:left="827" w:right="117" w:firstLine="0"/>
        <w:jc w:val="both"/>
        <w:rPr>
          <w:sz w:val="19"/>
        </w:rPr>
      </w:pPr>
      <w:r>
        <w:rPr>
          <w:sz w:val="19"/>
        </w:rPr>
        <w:t>cessation or interruption of any power, fuel or utility supplies (whether on or to the premises or to any other property);</w:t>
      </w:r>
    </w:p>
    <w:p w14:paraId="6AF25403" w14:textId="6FC10C20" w:rsidR="00D144FE" w:rsidRDefault="00611BD3">
      <w:pPr>
        <w:pStyle w:val="ListParagraph"/>
        <w:numPr>
          <w:ilvl w:val="2"/>
          <w:numId w:val="2"/>
        </w:numPr>
        <w:tabs>
          <w:tab w:val="left" w:pos="1093"/>
        </w:tabs>
        <w:spacing w:before="199" w:line="280" w:lineRule="auto"/>
        <w:ind w:left="827" w:right="117" w:firstLine="0"/>
        <w:jc w:val="both"/>
        <w:rPr>
          <w:sz w:val="19"/>
        </w:rPr>
      </w:pPr>
      <w:r>
        <w:rPr>
          <w:sz w:val="19"/>
        </w:rPr>
        <w:t xml:space="preserve">incorrect data entry, loss of data, or the failure, disruption, corruption or malfunction of any computer hardware, software, program or disk, or of any computer, electronic, telephonic, radio satellite or communication equipment or links with such equipment, or of any alarm or CCTV </w:t>
      </w:r>
      <w:r w:rsidR="00CE4BA9">
        <w:rPr>
          <w:sz w:val="19"/>
        </w:rPr>
        <w:t>system.</w:t>
      </w:r>
    </w:p>
    <w:p w14:paraId="6AF25404" w14:textId="3FC7964E" w:rsidR="00D144FE" w:rsidRDefault="00611BD3">
      <w:pPr>
        <w:pStyle w:val="ListParagraph"/>
        <w:numPr>
          <w:ilvl w:val="2"/>
          <w:numId w:val="2"/>
        </w:numPr>
        <w:tabs>
          <w:tab w:val="left" w:pos="1084"/>
        </w:tabs>
        <w:spacing w:before="201" w:line="280" w:lineRule="auto"/>
        <w:ind w:left="827" w:right="116" w:firstLine="0"/>
        <w:jc w:val="both"/>
        <w:rPr>
          <w:sz w:val="19"/>
        </w:rPr>
      </w:pPr>
      <w:r>
        <w:rPr>
          <w:sz w:val="19"/>
        </w:rPr>
        <w:t xml:space="preserve">strikes, combinations, </w:t>
      </w:r>
      <w:r w:rsidR="00CE4BA9">
        <w:rPr>
          <w:sz w:val="19"/>
        </w:rPr>
        <w:t>lockouts</w:t>
      </w:r>
      <w:r>
        <w:rPr>
          <w:sz w:val="19"/>
        </w:rPr>
        <w:t>, go-slows, blockades, or other industrial action (whether lawful or not)</w:t>
      </w:r>
      <w:r>
        <w:rPr>
          <w:spacing w:val="80"/>
          <w:sz w:val="19"/>
        </w:rPr>
        <w:t xml:space="preserve"> </w:t>
      </w:r>
      <w:r>
        <w:rPr>
          <w:sz w:val="19"/>
        </w:rPr>
        <w:t xml:space="preserve">by any person or anything done in the course or furtherance of a trade </w:t>
      </w:r>
      <w:r w:rsidR="00CE4BA9">
        <w:rPr>
          <w:sz w:val="19"/>
        </w:rPr>
        <w:t>dispute.</w:t>
      </w:r>
    </w:p>
    <w:p w14:paraId="6AF25405" w14:textId="59475A58" w:rsidR="00D144FE" w:rsidRDefault="00611BD3">
      <w:pPr>
        <w:pStyle w:val="ListParagraph"/>
        <w:numPr>
          <w:ilvl w:val="2"/>
          <w:numId w:val="2"/>
        </w:numPr>
        <w:tabs>
          <w:tab w:val="left" w:pos="1045"/>
        </w:tabs>
        <w:spacing w:before="194"/>
        <w:ind w:left="1045" w:hanging="218"/>
        <w:rPr>
          <w:sz w:val="19"/>
        </w:rPr>
      </w:pPr>
      <w:r>
        <w:rPr>
          <w:sz w:val="19"/>
        </w:rPr>
        <w:t>improper,</w:t>
      </w:r>
      <w:r>
        <w:rPr>
          <w:spacing w:val="12"/>
          <w:sz w:val="19"/>
        </w:rPr>
        <w:t xml:space="preserve"> </w:t>
      </w:r>
      <w:r>
        <w:rPr>
          <w:sz w:val="19"/>
        </w:rPr>
        <w:t>inadequate,</w:t>
      </w:r>
      <w:r>
        <w:rPr>
          <w:spacing w:val="14"/>
          <w:sz w:val="19"/>
        </w:rPr>
        <w:t xml:space="preserve"> </w:t>
      </w:r>
      <w:r>
        <w:rPr>
          <w:sz w:val="19"/>
        </w:rPr>
        <w:t>indistinct,</w:t>
      </w:r>
      <w:r>
        <w:rPr>
          <w:spacing w:val="11"/>
          <w:sz w:val="19"/>
        </w:rPr>
        <w:t xml:space="preserve"> </w:t>
      </w:r>
      <w:r>
        <w:rPr>
          <w:sz w:val="19"/>
        </w:rPr>
        <w:t>confusing</w:t>
      </w:r>
      <w:r>
        <w:rPr>
          <w:spacing w:val="12"/>
          <w:sz w:val="19"/>
        </w:rPr>
        <w:t xml:space="preserve"> </w:t>
      </w:r>
      <w:r>
        <w:rPr>
          <w:sz w:val="19"/>
        </w:rPr>
        <w:t>or</w:t>
      </w:r>
      <w:r>
        <w:rPr>
          <w:spacing w:val="14"/>
          <w:sz w:val="19"/>
        </w:rPr>
        <w:t xml:space="preserve"> </w:t>
      </w:r>
      <w:r>
        <w:rPr>
          <w:sz w:val="19"/>
        </w:rPr>
        <w:t>erroneous</w:t>
      </w:r>
      <w:r>
        <w:rPr>
          <w:spacing w:val="14"/>
          <w:sz w:val="19"/>
        </w:rPr>
        <w:t xml:space="preserve"> </w:t>
      </w:r>
      <w:r>
        <w:rPr>
          <w:sz w:val="19"/>
        </w:rPr>
        <w:t>marking</w:t>
      </w:r>
      <w:r>
        <w:rPr>
          <w:spacing w:val="14"/>
          <w:sz w:val="19"/>
        </w:rPr>
        <w:t xml:space="preserve"> </w:t>
      </w:r>
      <w:r>
        <w:rPr>
          <w:sz w:val="19"/>
        </w:rPr>
        <w:t>of</w:t>
      </w:r>
      <w:r>
        <w:rPr>
          <w:spacing w:val="12"/>
          <w:sz w:val="19"/>
        </w:rPr>
        <w:t xml:space="preserve"> </w:t>
      </w:r>
      <w:r>
        <w:rPr>
          <w:sz w:val="19"/>
        </w:rPr>
        <w:t>Cargo,</w:t>
      </w:r>
      <w:r>
        <w:rPr>
          <w:spacing w:val="12"/>
          <w:sz w:val="19"/>
        </w:rPr>
        <w:t xml:space="preserve"> </w:t>
      </w:r>
      <w:r>
        <w:rPr>
          <w:sz w:val="19"/>
        </w:rPr>
        <w:t>goods</w:t>
      </w:r>
      <w:r>
        <w:rPr>
          <w:spacing w:val="11"/>
          <w:sz w:val="19"/>
        </w:rPr>
        <w:t xml:space="preserve"> </w:t>
      </w:r>
      <w:r>
        <w:rPr>
          <w:sz w:val="19"/>
        </w:rPr>
        <w:t>or</w:t>
      </w:r>
      <w:r>
        <w:rPr>
          <w:spacing w:val="14"/>
          <w:sz w:val="19"/>
        </w:rPr>
        <w:t xml:space="preserve"> </w:t>
      </w:r>
      <w:r w:rsidR="00CE4BA9">
        <w:rPr>
          <w:spacing w:val="-2"/>
          <w:sz w:val="19"/>
        </w:rPr>
        <w:t>Equipment.</w:t>
      </w:r>
    </w:p>
    <w:p w14:paraId="6AF25406" w14:textId="77777777" w:rsidR="00D144FE" w:rsidRDefault="00D144FE">
      <w:pPr>
        <w:pStyle w:val="BodyText"/>
        <w:spacing w:before="8"/>
        <w:ind w:left="0"/>
        <w:jc w:val="left"/>
      </w:pPr>
    </w:p>
    <w:p w14:paraId="6AF25407" w14:textId="70CF624A" w:rsidR="00D144FE" w:rsidRDefault="00611BD3">
      <w:pPr>
        <w:pStyle w:val="ListParagraph"/>
        <w:numPr>
          <w:ilvl w:val="2"/>
          <w:numId w:val="2"/>
        </w:numPr>
        <w:tabs>
          <w:tab w:val="left" w:pos="1097"/>
        </w:tabs>
        <w:spacing w:before="1" w:line="280" w:lineRule="auto"/>
        <w:ind w:left="827" w:right="114" w:firstLine="0"/>
        <w:jc w:val="both"/>
        <w:rPr>
          <w:sz w:val="19"/>
        </w:rPr>
      </w:pPr>
      <w:r>
        <w:rPr>
          <w:sz w:val="19"/>
        </w:rPr>
        <w:t xml:space="preserve">wear and tear, natural wastage or leakage, latent defect, inherent vice or quality of Cargo, goods or </w:t>
      </w:r>
      <w:r w:rsidR="00CE4BA9">
        <w:rPr>
          <w:spacing w:val="-2"/>
          <w:sz w:val="19"/>
        </w:rPr>
        <w:t>Equipment.</w:t>
      </w:r>
    </w:p>
    <w:p w14:paraId="6AF25408" w14:textId="52122E9E" w:rsidR="00D144FE" w:rsidRDefault="00611BD3">
      <w:pPr>
        <w:pStyle w:val="ListParagraph"/>
        <w:numPr>
          <w:ilvl w:val="2"/>
          <w:numId w:val="2"/>
        </w:numPr>
        <w:tabs>
          <w:tab w:val="left" w:pos="1090"/>
        </w:tabs>
        <w:spacing w:before="196"/>
        <w:ind w:left="1090" w:hanging="263"/>
        <w:rPr>
          <w:sz w:val="19"/>
        </w:rPr>
      </w:pPr>
      <w:r>
        <w:rPr>
          <w:sz w:val="19"/>
        </w:rPr>
        <w:t>temperature</w:t>
      </w:r>
      <w:r>
        <w:rPr>
          <w:spacing w:val="10"/>
          <w:sz w:val="19"/>
        </w:rPr>
        <w:t xml:space="preserve"> </w:t>
      </w:r>
      <w:r>
        <w:rPr>
          <w:sz w:val="19"/>
        </w:rPr>
        <w:t>variation,</w:t>
      </w:r>
      <w:r>
        <w:rPr>
          <w:spacing w:val="11"/>
          <w:sz w:val="19"/>
        </w:rPr>
        <w:t xml:space="preserve"> </w:t>
      </w:r>
      <w:r>
        <w:rPr>
          <w:sz w:val="19"/>
        </w:rPr>
        <w:t>vermin,</w:t>
      </w:r>
      <w:r>
        <w:rPr>
          <w:spacing w:val="14"/>
          <w:sz w:val="19"/>
        </w:rPr>
        <w:t xml:space="preserve"> </w:t>
      </w:r>
      <w:r>
        <w:rPr>
          <w:sz w:val="19"/>
        </w:rPr>
        <w:t>insects,</w:t>
      </w:r>
      <w:r>
        <w:rPr>
          <w:spacing w:val="12"/>
          <w:sz w:val="19"/>
        </w:rPr>
        <w:t xml:space="preserve"> </w:t>
      </w:r>
      <w:r>
        <w:rPr>
          <w:sz w:val="19"/>
        </w:rPr>
        <w:t>mould,</w:t>
      </w:r>
      <w:r>
        <w:rPr>
          <w:spacing w:val="13"/>
          <w:sz w:val="19"/>
        </w:rPr>
        <w:t xml:space="preserve"> </w:t>
      </w:r>
      <w:r>
        <w:rPr>
          <w:sz w:val="19"/>
        </w:rPr>
        <w:t>fungus,</w:t>
      </w:r>
      <w:r>
        <w:rPr>
          <w:spacing w:val="11"/>
          <w:sz w:val="19"/>
        </w:rPr>
        <w:t xml:space="preserve"> </w:t>
      </w:r>
      <w:r>
        <w:rPr>
          <w:sz w:val="19"/>
        </w:rPr>
        <w:t>rot,</w:t>
      </w:r>
      <w:r>
        <w:rPr>
          <w:spacing w:val="9"/>
          <w:sz w:val="19"/>
        </w:rPr>
        <w:t xml:space="preserve"> </w:t>
      </w:r>
      <w:r>
        <w:rPr>
          <w:sz w:val="19"/>
        </w:rPr>
        <w:t>atmospheric</w:t>
      </w:r>
      <w:r>
        <w:rPr>
          <w:spacing w:val="14"/>
          <w:sz w:val="19"/>
        </w:rPr>
        <w:t xml:space="preserve"> </w:t>
      </w:r>
      <w:r>
        <w:rPr>
          <w:sz w:val="19"/>
        </w:rPr>
        <w:t>or</w:t>
      </w:r>
      <w:r>
        <w:rPr>
          <w:spacing w:val="9"/>
          <w:sz w:val="19"/>
        </w:rPr>
        <w:t xml:space="preserve"> </w:t>
      </w:r>
      <w:r>
        <w:rPr>
          <w:sz w:val="19"/>
        </w:rPr>
        <w:t>other</w:t>
      </w:r>
      <w:r>
        <w:rPr>
          <w:spacing w:val="13"/>
          <w:sz w:val="19"/>
        </w:rPr>
        <w:t xml:space="preserve"> </w:t>
      </w:r>
      <w:r>
        <w:rPr>
          <w:sz w:val="19"/>
        </w:rPr>
        <w:t>form</w:t>
      </w:r>
      <w:r>
        <w:rPr>
          <w:spacing w:val="14"/>
          <w:sz w:val="19"/>
        </w:rPr>
        <w:t xml:space="preserve"> </w:t>
      </w:r>
      <w:r>
        <w:rPr>
          <w:sz w:val="19"/>
        </w:rPr>
        <w:t>of</w:t>
      </w:r>
      <w:r>
        <w:rPr>
          <w:spacing w:val="13"/>
          <w:sz w:val="19"/>
        </w:rPr>
        <w:t xml:space="preserve"> </w:t>
      </w:r>
      <w:r w:rsidR="00CE4BA9">
        <w:rPr>
          <w:spacing w:val="-2"/>
          <w:sz w:val="19"/>
        </w:rPr>
        <w:t>corrosion.</w:t>
      </w:r>
    </w:p>
    <w:p w14:paraId="6AF25409" w14:textId="77777777" w:rsidR="00D144FE" w:rsidRDefault="00D144FE">
      <w:pPr>
        <w:pStyle w:val="BodyText"/>
        <w:spacing w:before="2"/>
        <w:ind w:left="0"/>
        <w:jc w:val="left"/>
      </w:pPr>
    </w:p>
    <w:p w14:paraId="6AF2540A" w14:textId="13E2E4D7" w:rsidR="00D144FE" w:rsidRDefault="00611BD3">
      <w:pPr>
        <w:pStyle w:val="ListParagraph"/>
        <w:numPr>
          <w:ilvl w:val="2"/>
          <w:numId w:val="2"/>
        </w:numPr>
        <w:tabs>
          <w:tab w:val="left" w:pos="1032"/>
        </w:tabs>
        <w:ind w:left="1032" w:hanging="205"/>
        <w:rPr>
          <w:sz w:val="19"/>
        </w:rPr>
      </w:pPr>
      <w:r>
        <w:rPr>
          <w:sz w:val="19"/>
        </w:rPr>
        <w:t>improper</w:t>
      </w:r>
      <w:r>
        <w:rPr>
          <w:spacing w:val="9"/>
          <w:sz w:val="19"/>
        </w:rPr>
        <w:t xml:space="preserve"> </w:t>
      </w:r>
      <w:r>
        <w:rPr>
          <w:sz w:val="19"/>
        </w:rPr>
        <w:t>or</w:t>
      </w:r>
      <w:r>
        <w:rPr>
          <w:spacing w:val="9"/>
          <w:sz w:val="19"/>
        </w:rPr>
        <w:t xml:space="preserve"> </w:t>
      </w:r>
      <w:r>
        <w:rPr>
          <w:sz w:val="19"/>
        </w:rPr>
        <w:t>insufficient</w:t>
      </w:r>
      <w:r>
        <w:rPr>
          <w:spacing w:val="14"/>
          <w:sz w:val="19"/>
        </w:rPr>
        <w:t xml:space="preserve"> </w:t>
      </w:r>
      <w:r>
        <w:rPr>
          <w:sz w:val="19"/>
        </w:rPr>
        <w:t>or</w:t>
      </w:r>
      <w:r>
        <w:rPr>
          <w:spacing w:val="8"/>
          <w:sz w:val="19"/>
        </w:rPr>
        <w:t xml:space="preserve"> </w:t>
      </w:r>
      <w:r>
        <w:rPr>
          <w:sz w:val="19"/>
        </w:rPr>
        <w:t>inadequate</w:t>
      </w:r>
      <w:r>
        <w:rPr>
          <w:spacing w:val="8"/>
          <w:sz w:val="19"/>
        </w:rPr>
        <w:t xml:space="preserve"> </w:t>
      </w:r>
      <w:r>
        <w:rPr>
          <w:sz w:val="19"/>
        </w:rPr>
        <w:t>packing</w:t>
      </w:r>
      <w:r>
        <w:rPr>
          <w:spacing w:val="10"/>
          <w:sz w:val="19"/>
        </w:rPr>
        <w:t xml:space="preserve"> </w:t>
      </w:r>
      <w:r>
        <w:rPr>
          <w:sz w:val="19"/>
        </w:rPr>
        <w:t>or</w:t>
      </w:r>
      <w:r>
        <w:rPr>
          <w:spacing w:val="14"/>
          <w:sz w:val="19"/>
        </w:rPr>
        <w:t xml:space="preserve"> </w:t>
      </w:r>
      <w:r>
        <w:rPr>
          <w:sz w:val="19"/>
        </w:rPr>
        <w:t>protection</w:t>
      </w:r>
      <w:r>
        <w:rPr>
          <w:spacing w:val="13"/>
          <w:sz w:val="19"/>
        </w:rPr>
        <w:t xml:space="preserve"> </w:t>
      </w:r>
      <w:r>
        <w:rPr>
          <w:sz w:val="19"/>
        </w:rPr>
        <w:t>of</w:t>
      </w:r>
      <w:r>
        <w:rPr>
          <w:spacing w:val="10"/>
          <w:sz w:val="19"/>
        </w:rPr>
        <w:t xml:space="preserve"> </w:t>
      </w:r>
      <w:r>
        <w:rPr>
          <w:sz w:val="19"/>
        </w:rPr>
        <w:t>Cargo,</w:t>
      </w:r>
      <w:r>
        <w:rPr>
          <w:spacing w:val="13"/>
          <w:sz w:val="19"/>
        </w:rPr>
        <w:t xml:space="preserve"> </w:t>
      </w:r>
      <w:r>
        <w:rPr>
          <w:sz w:val="19"/>
        </w:rPr>
        <w:t>goods</w:t>
      </w:r>
      <w:r>
        <w:rPr>
          <w:spacing w:val="13"/>
          <w:sz w:val="19"/>
        </w:rPr>
        <w:t xml:space="preserve"> </w:t>
      </w:r>
      <w:r>
        <w:rPr>
          <w:sz w:val="19"/>
        </w:rPr>
        <w:t>or</w:t>
      </w:r>
      <w:r>
        <w:rPr>
          <w:spacing w:val="13"/>
          <w:sz w:val="19"/>
        </w:rPr>
        <w:t xml:space="preserve"> </w:t>
      </w:r>
      <w:r w:rsidR="00CE4BA9">
        <w:rPr>
          <w:spacing w:val="-2"/>
          <w:sz w:val="19"/>
        </w:rPr>
        <w:t>Equipment.</w:t>
      </w:r>
    </w:p>
    <w:p w14:paraId="6AF2540B" w14:textId="77777777" w:rsidR="00D144FE" w:rsidRDefault="00D144FE">
      <w:pPr>
        <w:pStyle w:val="BodyText"/>
        <w:spacing w:before="9"/>
        <w:ind w:left="0"/>
        <w:jc w:val="left"/>
      </w:pPr>
    </w:p>
    <w:p w14:paraId="6AF2540C" w14:textId="63170E8C" w:rsidR="00D144FE" w:rsidRDefault="00611BD3">
      <w:pPr>
        <w:pStyle w:val="ListParagraph"/>
        <w:numPr>
          <w:ilvl w:val="2"/>
          <w:numId w:val="2"/>
        </w:numPr>
        <w:tabs>
          <w:tab w:val="left" w:pos="1033"/>
        </w:tabs>
        <w:spacing w:line="280" w:lineRule="auto"/>
        <w:ind w:left="827" w:right="116" w:firstLine="0"/>
        <w:jc w:val="both"/>
        <w:rPr>
          <w:sz w:val="19"/>
        </w:rPr>
      </w:pPr>
      <w:r>
        <w:rPr>
          <w:sz w:val="19"/>
        </w:rPr>
        <w:t>theft, malicious or willful damage, or any attempt thereat (unless proved by the Customer to have been committed by B.H.C.</w:t>
      </w:r>
      <w:r w:rsidR="00CE4BA9">
        <w:rPr>
          <w:sz w:val="19"/>
        </w:rPr>
        <w:t>).</w:t>
      </w:r>
    </w:p>
    <w:p w14:paraId="6AF2540D" w14:textId="77777777" w:rsidR="00D144FE" w:rsidRDefault="00611BD3">
      <w:pPr>
        <w:pStyle w:val="ListParagraph"/>
        <w:numPr>
          <w:ilvl w:val="2"/>
          <w:numId w:val="2"/>
        </w:numPr>
        <w:tabs>
          <w:tab w:val="left" w:pos="1076"/>
        </w:tabs>
        <w:spacing w:before="199" w:line="280" w:lineRule="auto"/>
        <w:ind w:left="827" w:right="114" w:firstLine="0"/>
        <w:jc w:val="both"/>
        <w:rPr>
          <w:sz w:val="19"/>
        </w:rPr>
      </w:pPr>
      <w:r>
        <w:rPr>
          <w:sz w:val="19"/>
        </w:rPr>
        <w:t>any act directly or indirectly occasioned by or in consequence of war, threat of war, invasion, act of any foreign enemy, hostilities</w:t>
      </w:r>
      <w:r>
        <w:rPr>
          <w:spacing w:val="17"/>
          <w:sz w:val="19"/>
        </w:rPr>
        <w:t xml:space="preserve"> </w:t>
      </w:r>
      <w:r>
        <w:rPr>
          <w:sz w:val="19"/>
        </w:rPr>
        <w:t>(whether</w:t>
      </w:r>
      <w:r>
        <w:rPr>
          <w:spacing w:val="14"/>
          <w:sz w:val="19"/>
        </w:rPr>
        <w:t xml:space="preserve"> </w:t>
      </w:r>
      <w:r>
        <w:rPr>
          <w:sz w:val="19"/>
        </w:rPr>
        <w:t>war</w:t>
      </w:r>
      <w:r>
        <w:rPr>
          <w:spacing w:val="14"/>
          <w:sz w:val="19"/>
        </w:rPr>
        <w:t xml:space="preserve"> </w:t>
      </w:r>
      <w:r>
        <w:rPr>
          <w:sz w:val="19"/>
        </w:rPr>
        <w:t>be declared</w:t>
      </w:r>
      <w:r>
        <w:rPr>
          <w:spacing w:val="14"/>
          <w:sz w:val="19"/>
        </w:rPr>
        <w:t xml:space="preserve"> </w:t>
      </w:r>
      <w:r>
        <w:rPr>
          <w:sz w:val="19"/>
        </w:rPr>
        <w:t>or</w:t>
      </w:r>
      <w:r>
        <w:rPr>
          <w:spacing w:val="14"/>
          <w:sz w:val="19"/>
        </w:rPr>
        <w:t xml:space="preserve"> </w:t>
      </w:r>
      <w:r>
        <w:rPr>
          <w:sz w:val="19"/>
        </w:rPr>
        <w:t>not), civil war,</w:t>
      </w:r>
      <w:r>
        <w:rPr>
          <w:spacing w:val="14"/>
          <w:sz w:val="19"/>
        </w:rPr>
        <w:t xml:space="preserve"> </w:t>
      </w:r>
      <w:r>
        <w:rPr>
          <w:sz w:val="19"/>
        </w:rPr>
        <w:t>rebellion, revolution, insurrection</w:t>
      </w:r>
      <w:r>
        <w:rPr>
          <w:spacing w:val="14"/>
          <w:sz w:val="19"/>
        </w:rPr>
        <w:t xml:space="preserve"> </w:t>
      </w:r>
      <w:r>
        <w:rPr>
          <w:sz w:val="19"/>
        </w:rPr>
        <w:t>or</w:t>
      </w:r>
    </w:p>
    <w:p w14:paraId="6AF2540E" w14:textId="77777777" w:rsidR="00D144FE" w:rsidRDefault="00D144FE">
      <w:pPr>
        <w:pStyle w:val="ListParagraph"/>
        <w:spacing w:line="280" w:lineRule="auto"/>
        <w:rPr>
          <w:sz w:val="19"/>
        </w:rPr>
        <w:sectPr w:rsidR="00D144FE">
          <w:pgSz w:w="11910" w:h="16840"/>
          <w:pgMar w:top="1920" w:right="1275" w:bottom="2140" w:left="1275" w:header="0" w:footer="1950" w:gutter="0"/>
          <w:cols w:space="720"/>
        </w:sectPr>
      </w:pPr>
    </w:p>
    <w:p w14:paraId="6AF2540F" w14:textId="416511AD" w:rsidR="00D144FE" w:rsidRDefault="00611BD3">
      <w:pPr>
        <w:pStyle w:val="BodyText"/>
        <w:spacing w:before="184" w:line="280" w:lineRule="auto"/>
        <w:ind w:left="827" w:right="118"/>
      </w:pPr>
      <w:r>
        <w:lastRenderedPageBreak/>
        <w:t xml:space="preserve">military or usurped power, terrorism or acts of terrorism, any act of any person(s) acting on behalf of any organisation with activities directed towards the overthrow by force of any government, riot, civil disobedience at or in the vicinity of the </w:t>
      </w:r>
      <w:r w:rsidR="00CE4BA9">
        <w:t>dock.</w:t>
      </w:r>
    </w:p>
    <w:p w14:paraId="6AF25410" w14:textId="5D29C863" w:rsidR="00D144FE" w:rsidRDefault="00611BD3">
      <w:pPr>
        <w:pStyle w:val="ListParagraph"/>
        <w:numPr>
          <w:ilvl w:val="2"/>
          <w:numId w:val="2"/>
        </w:numPr>
        <w:tabs>
          <w:tab w:val="left" w:pos="1069"/>
        </w:tabs>
        <w:spacing w:before="199" w:line="280" w:lineRule="auto"/>
        <w:ind w:left="827" w:right="117" w:firstLine="0"/>
        <w:jc w:val="both"/>
        <w:rPr>
          <w:sz w:val="19"/>
        </w:rPr>
      </w:pPr>
      <w:r>
        <w:rPr>
          <w:sz w:val="19"/>
        </w:rPr>
        <w:t>insufficient depth of water at any berth or the approaches thereto or the unsuitability or unsafe</w:t>
      </w:r>
      <w:r>
        <w:rPr>
          <w:spacing w:val="80"/>
          <w:sz w:val="19"/>
        </w:rPr>
        <w:t xml:space="preserve"> </w:t>
      </w:r>
      <w:r>
        <w:rPr>
          <w:sz w:val="19"/>
        </w:rPr>
        <w:t xml:space="preserve">condition of any </w:t>
      </w:r>
      <w:r w:rsidR="00CE4BA9">
        <w:rPr>
          <w:sz w:val="19"/>
        </w:rPr>
        <w:t>berth.</w:t>
      </w:r>
    </w:p>
    <w:p w14:paraId="6AF25411" w14:textId="3B536E5E" w:rsidR="00D144FE" w:rsidRDefault="00611BD3">
      <w:pPr>
        <w:pStyle w:val="ListParagraph"/>
        <w:numPr>
          <w:ilvl w:val="2"/>
          <w:numId w:val="2"/>
        </w:numPr>
        <w:tabs>
          <w:tab w:val="left" w:pos="1167"/>
        </w:tabs>
        <w:spacing w:before="201" w:line="283" w:lineRule="auto"/>
        <w:ind w:left="827" w:right="115" w:firstLine="0"/>
        <w:jc w:val="both"/>
        <w:rPr>
          <w:sz w:val="19"/>
        </w:rPr>
      </w:pPr>
      <w:r>
        <w:rPr>
          <w:sz w:val="19"/>
        </w:rPr>
        <w:t>as a result of the Ship being in a condition which renders it unsuitable for mechanical bulk Cargo Handling operations.</w:t>
      </w:r>
      <w:r>
        <w:rPr>
          <w:spacing w:val="40"/>
          <w:sz w:val="19"/>
        </w:rPr>
        <w:t xml:space="preserve"> </w:t>
      </w:r>
      <w:r>
        <w:rPr>
          <w:sz w:val="19"/>
        </w:rPr>
        <w:t>This will include but is not limited to obstructions and impedance on decks and in hatches,</w:t>
      </w:r>
      <w:r>
        <w:rPr>
          <w:spacing w:val="40"/>
          <w:sz w:val="19"/>
        </w:rPr>
        <w:t xml:space="preserve"> </w:t>
      </w:r>
      <w:r>
        <w:rPr>
          <w:sz w:val="19"/>
        </w:rPr>
        <w:t>including</w:t>
      </w:r>
      <w:r>
        <w:rPr>
          <w:spacing w:val="40"/>
          <w:sz w:val="19"/>
        </w:rPr>
        <w:t xml:space="preserve"> </w:t>
      </w:r>
      <w:r>
        <w:rPr>
          <w:sz w:val="19"/>
        </w:rPr>
        <w:t>overhanging</w:t>
      </w:r>
      <w:r>
        <w:rPr>
          <w:spacing w:val="40"/>
          <w:sz w:val="19"/>
        </w:rPr>
        <w:t xml:space="preserve"> </w:t>
      </w:r>
      <w:r>
        <w:rPr>
          <w:sz w:val="19"/>
        </w:rPr>
        <w:t>hatch</w:t>
      </w:r>
      <w:r>
        <w:rPr>
          <w:spacing w:val="40"/>
          <w:sz w:val="19"/>
        </w:rPr>
        <w:t xml:space="preserve"> </w:t>
      </w:r>
      <w:r>
        <w:rPr>
          <w:sz w:val="19"/>
        </w:rPr>
        <w:t>covers,</w:t>
      </w:r>
      <w:r>
        <w:rPr>
          <w:spacing w:val="40"/>
          <w:sz w:val="19"/>
        </w:rPr>
        <w:t xml:space="preserve"> </w:t>
      </w:r>
      <w:r>
        <w:rPr>
          <w:sz w:val="19"/>
        </w:rPr>
        <w:t>appendages/fittings/structures</w:t>
      </w:r>
      <w:r>
        <w:rPr>
          <w:spacing w:val="40"/>
          <w:sz w:val="19"/>
        </w:rPr>
        <w:t xml:space="preserve"> </w:t>
      </w:r>
      <w:r>
        <w:rPr>
          <w:sz w:val="19"/>
        </w:rPr>
        <w:t>projecting</w:t>
      </w:r>
      <w:r>
        <w:rPr>
          <w:spacing w:val="40"/>
          <w:sz w:val="19"/>
        </w:rPr>
        <w:t xml:space="preserve"> </w:t>
      </w:r>
      <w:r>
        <w:rPr>
          <w:sz w:val="19"/>
        </w:rPr>
        <w:t>into</w:t>
      </w:r>
      <w:r>
        <w:rPr>
          <w:spacing w:val="40"/>
          <w:sz w:val="19"/>
        </w:rPr>
        <w:t xml:space="preserve"> </w:t>
      </w:r>
      <w:r>
        <w:rPr>
          <w:sz w:val="19"/>
        </w:rPr>
        <w:t>stowage space and/or otherwise attached, and other parts of the Ship or its equipment which are vulnerable to damage by grabs and machines for example but without limiting the generality of the foregoing: shell</w:t>
      </w:r>
      <w:r>
        <w:rPr>
          <w:spacing w:val="40"/>
          <w:sz w:val="19"/>
        </w:rPr>
        <w:t xml:space="preserve"> </w:t>
      </w:r>
      <w:r>
        <w:rPr>
          <w:sz w:val="19"/>
        </w:rPr>
        <w:t>frames, shell frame heal brackets, beam knees, temporary bulkheads, hold pillars, deck beams, hopper</w:t>
      </w:r>
      <w:r>
        <w:rPr>
          <w:spacing w:val="80"/>
          <w:sz w:val="19"/>
        </w:rPr>
        <w:t xml:space="preserve"> </w:t>
      </w:r>
      <w:r>
        <w:rPr>
          <w:sz w:val="19"/>
        </w:rPr>
        <w:t xml:space="preserve">steps, conduit casings, </w:t>
      </w:r>
      <w:r>
        <w:rPr>
          <w:sz w:val="19"/>
        </w:rPr>
        <w:t>CO2 piping, trimming plates, brackets, frames, girders, floorings, bearers,</w:t>
      </w:r>
      <w:r>
        <w:rPr>
          <w:spacing w:val="80"/>
          <w:sz w:val="19"/>
        </w:rPr>
        <w:t xml:space="preserve"> </w:t>
      </w:r>
      <w:r>
        <w:rPr>
          <w:sz w:val="19"/>
        </w:rPr>
        <w:t>unprotected</w:t>
      </w:r>
      <w:r>
        <w:rPr>
          <w:spacing w:val="40"/>
          <w:sz w:val="19"/>
        </w:rPr>
        <w:t xml:space="preserve"> </w:t>
      </w:r>
      <w:r>
        <w:rPr>
          <w:sz w:val="19"/>
        </w:rPr>
        <w:t>tank</w:t>
      </w:r>
      <w:r>
        <w:rPr>
          <w:spacing w:val="40"/>
          <w:sz w:val="19"/>
        </w:rPr>
        <w:t xml:space="preserve"> </w:t>
      </w:r>
      <w:r>
        <w:rPr>
          <w:sz w:val="19"/>
        </w:rPr>
        <w:t>tops</w:t>
      </w:r>
      <w:r>
        <w:rPr>
          <w:spacing w:val="40"/>
          <w:sz w:val="19"/>
        </w:rPr>
        <w:t xml:space="preserve"> </w:t>
      </w:r>
      <w:r>
        <w:rPr>
          <w:sz w:val="19"/>
        </w:rPr>
        <w:t>and</w:t>
      </w:r>
      <w:r>
        <w:rPr>
          <w:spacing w:val="40"/>
          <w:sz w:val="19"/>
        </w:rPr>
        <w:t xml:space="preserve"> </w:t>
      </w:r>
      <w:r>
        <w:rPr>
          <w:sz w:val="19"/>
        </w:rPr>
        <w:t>lids</w:t>
      </w:r>
      <w:r>
        <w:rPr>
          <w:spacing w:val="40"/>
          <w:sz w:val="19"/>
        </w:rPr>
        <w:t xml:space="preserve"> </w:t>
      </w:r>
      <w:r>
        <w:rPr>
          <w:sz w:val="19"/>
        </w:rPr>
        <w:t>and/or</w:t>
      </w:r>
      <w:r>
        <w:rPr>
          <w:spacing w:val="40"/>
          <w:sz w:val="19"/>
        </w:rPr>
        <w:t xml:space="preserve"> </w:t>
      </w:r>
      <w:r>
        <w:rPr>
          <w:sz w:val="19"/>
        </w:rPr>
        <w:t>protections,</w:t>
      </w:r>
      <w:r>
        <w:rPr>
          <w:spacing w:val="40"/>
          <w:sz w:val="19"/>
        </w:rPr>
        <w:t xml:space="preserve"> </w:t>
      </w:r>
      <w:r>
        <w:rPr>
          <w:sz w:val="19"/>
        </w:rPr>
        <w:t>ladders/platforms</w:t>
      </w:r>
      <w:r>
        <w:rPr>
          <w:spacing w:val="40"/>
          <w:sz w:val="19"/>
        </w:rPr>
        <w:t xml:space="preserve"> </w:t>
      </w:r>
      <w:r>
        <w:rPr>
          <w:sz w:val="19"/>
        </w:rPr>
        <w:t>and</w:t>
      </w:r>
      <w:r>
        <w:rPr>
          <w:spacing w:val="40"/>
          <w:sz w:val="19"/>
        </w:rPr>
        <w:t xml:space="preserve"> </w:t>
      </w:r>
      <w:r>
        <w:rPr>
          <w:sz w:val="19"/>
        </w:rPr>
        <w:t>associated</w:t>
      </w:r>
      <w:r>
        <w:rPr>
          <w:spacing w:val="40"/>
          <w:sz w:val="19"/>
        </w:rPr>
        <w:t xml:space="preserve"> </w:t>
      </w:r>
      <w:r>
        <w:rPr>
          <w:sz w:val="19"/>
        </w:rPr>
        <w:t>fittings,</w:t>
      </w:r>
      <w:r>
        <w:rPr>
          <w:spacing w:val="40"/>
          <w:sz w:val="19"/>
        </w:rPr>
        <w:t xml:space="preserve"> </w:t>
      </w:r>
      <w:r>
        <w:rPr>
          <w:sz w:val="19"/>
        </w:rPr>
        <w:t xml:space="preserve">shaft tunnels, bolted plates, door screws and bolts, sounding/air pipes, wooden sheathing and </w:t>
      </w:r>
      <w:r w:rsidR="00CE4BA9">
        <w:rPr>
          <w:sz w:val="19"/>
        </w:rPr>
        <w:t>securing’s</w:t>
      </w:r>
      <w:r>
        <w:rPr>
          <w:sz w:val="19"/>
        </w:rPr>
        <w:t>, cargo battens/cleats, cross beam shelves or shoes, loops or cleats, stanchions or hold pillars, shifting board channels,</w:t>
      </w:r>
      <w:r>
        <w:rPr>
          <w:spacing w:val="25"/>
          <w:sz w:val="19"/>
        </w:rPr>
        <w:t xml:space="preserve"> </w:t>
      </w:r>
      <w:r>
        <w:rPr>
          <w:sz w:val="19"/>
        </w:rPr>
        <w:t>retractable</w:t>
      </w:r>
      <w:r>
        <w:rPr>
          <w:spacing w:val="22"/>
          <w:sz w:val="19"/>
        </w:rPr>
        <w:t xml:space="preserve"> </w:t>
      </w:r>
      <w:r>
        <w:rPr>
          <w:sz w:val="19"/>
        </w:rPr>
        <w:t>hatch-covers</w:t>
      </w:r>
      <w:r>
        <w:rPr>
          <w:spacing w:val="26"/>
          <w:sz w:val="19"/>
        </w:rPr>
        <w:t xml:space="preserve"> </w:t>
      </w:r>
      <w:r>
        <w:rPr>
          <w:sz w:val="19"/>
        </w:rPr>
        <w:t>protruding</w:t>
      </w:r>
      <w:r>
        <w:rPr>
          <w:spacing w:val="22"/>
          <w:sz w:val="19"/>
        </w:rPr>
        <w:t xml:space="preserve"> </w:t>
      </w:r>
      <w:r>
        <w:rPr>
          <w:sz w:val="19"/>
        </w:rPr>
        <w:t>into</w:t>
      </w:r>
      <w:r>
        <w:rPr>
          <w:spacing w:val="22"/>
          <w:sz w:val="19"/>
        </w:rPr>
        <w:t xml:space="preserve"> </w:t>
      </w:r>
      <w:r>
        <w:rPr>
          <w:sz w:val="19"/>
        </w:rPr>
        <w:t>square</w:t>
      </w:r>
      <w:r>
        <w:rPr>
          <w:spacing w:val="20"/>
          <w:sz w:val="19"/>
        </w:rPr>
        <w:t xml:space="preserve"> </w:t>
      </w:r>
      <w:r>
        <w:rPr>
          <w:sz w:val="19"/>
        </w:rPr>
        <w:t>of</w:t>
      </w:r>
      <w:r>
        <w:rPr>
          <w:spacing w:val="22"/>
          <w:sz w:val="19"/>
        </w:rPr>
        <w:t xml:space="preserve"> </w:t>
      </w:r>
      <w:r>
        <w:rPr>
          <w:sz w:val="19"/>
        </w:rPr>
        <w:t>hatch</w:t>
      </w:r>
      <w:r>
        <w:rPr>
          <w:spacing w:val="20"/>
          <w:sz w:val="19"/>
        </w:rPr>
        <w:t xml:space="preserve"> </w:t>
      </w:r>
      <w:r>
        <w:rPr>
          <w:sz w:val="19"/>
        </w:rPr>
        <w:t>or</w:t>
      </w:r>
      <w:r>
        <w:rPr>
          <w:spacing w:val="22"/>
          <w:sz w:val="19"/>
        </w:rPr>
        <w:t xml:space="preserve"> </w:t>
      </w:r>
      <w:r>
        <w:rPr>
          <w:sz w:val="19"/>
        </w:rPr>
        <w:t>cargoes</w:t>
      </w:r>
      <w:r>
        <w:rPr>
          <w:spacing w:val="22"/>
          <w:sz w:val="19"/>
        </w:rPr>
        <w:t xml:space="preserve"> </w:t>
      </w:r>
      <w:r>
        <w:rPr>
          <w:sz w:val="19"/>
        </w:rPr>
        <w:t>which</w:t>
      </w:r>
      <w:r>
        <w:rPr>
          <w:spacing w:val="22"/>
          <w:sz w:val="19"/>
        </w:rPr>
        <w:t xml:space="preserve"> </w:t>
      </w:r>
      <w:r>
        <w:rPr>
          <w:sz w:val="19"/>
        </w:rPr>
        <w:t>may</w:t>
      </w:r>
      <w:r>
        <w:rPr>
          <w:spacing w:val="25"/>
          <w:sz w:val="19"/>
        </w:rPr>
        <w:t xml:space="preserve"> </w:t>
      </w:r>
      <w:r>
        <w:rPr>
          <w:sz w:val="19"/>
        </w:rPr>
        <w:t>not</w:t>
      </w:r>
      <w:r>
        <w:rPr>
          <w:spacing w:val="21"/>
          <w:sz w:val="19"/>
        </w:rPr>
        <w:t xml:space="preserve"> </w:t>
      </w:r>
      <w:r>
        <w:rPr>
          <w:sz w:val="19"/>
        </w:rPr>
        <w:t>be</w:t>
      </w:r>
      <w:r>
        <w:rPr>
          <w:spacing w:val="22"/>
          <w:sz w:val="19"/>
        </w:rPr>
        <w:t xml:space="preserve"> </w:t>
      </w:r>
      <w:r>
        <w:rPr>
          <w:sz w:val="19"/>
        </w:rPr>
        <w:t>suitable for mechanical bulk handling operations.</w:t>
      </w:r>
    </w:p>
    <w:p w14:paraId="6AF25412" w14:textId="77777777" w:rsidR="00D144FE" w:rsidRDefault="00611BD3">
      <w:pPr>
        <w:pStyle w:val="ListParagraph"/>
        <w:numPr>
          <w:ilvl w:val="1"/>
          <w:numId w:val="2"/>
        </w:numPr>
        <w:tabs>
          <w:tab w:val="left" w:pos="126"/>
          <w:tab w:val="left" w:pos="827"/>
        </w:tabs>
        <w:spacing w:before="189" w:line="280" w:lineRule="auto"/>
        <w:ind w:left="126" w:right="117" w:hanging="12"/>
        <w:jc w:val="both"/>
        <w:rPr>
          <w:sz w:val="19"/>
        </w:rPr>
      </w:pPr>
      <w:r>
        <w:rPr>
          <w:sz w:val="19"/>
        </w:rPr>
        <w:t>B.H.C. will have no liability whatsoever should goods be released to an incorrect party, save where the Customer can prove that B.H.C has acted a clear breach of written instructions as provided in writing by the</w:t>
      </w:r>
      <w:r>
        <w:rPr>
          <w:spacing w:val="80"/>
          <w:sz w:val="19"/>
        </w:rPr>
        <w:t xml:space="preserve"> </w:t>
      </w:r>
      <w:r>
        <w:rPr>
          <w:sz w:val="19"/>
        </w:rPr>
        <w:t>consignee or their agent.</w:t>
      </w:r>
    </w:p>
    <w:p w14:paraId="6AF25413" w14:textId="77777777" w:rsidR="00D144FE" w:rsidRDefault="00611BD3">
      <w:pPr>
        <w:pStyle w:val="ListParagraph"/>
        <w:numPr>
          <w:ilvl w:val="1"/>
          <w:numId w:val="2"/>
        </w:numPr>
        <w:tabs>
          <w:tab w:val="left" w:pos="827"/>
        </w:tabs>
        <w:spacing w:before="199"/>
        <w:ind w:left="827" w:hanging="713"/>
        <w:rPr>
          <w:sz w:val="19"/>
        </w:rPr>
      </w:pPr>
      <w:r>
        <w:rPr>
          <w:sz w:val="19"/>
        </w:rPr>
        <w:t>B.H.C.</w:t>
      </w:r>
      <w:r>
        <w:rPr>
          <w:spacing w:val="9"/>
          <w:sz w:val="19"/>
        </w:rPr>
        <w:t xml:space="preserve"> </w:t>
      </w:r>
      <w:r>
        <w:rPr>
          <w:sz w:val="19"/>
        </w:rPr>
        <w:t>will</w:t>
      </w:r>
      <w:r>
        <w:rPr>
          <w:spacing w:val="8"/>
          <w:sz w:val="19"/>
        </w:rPr>
        <w:t xml:space="preserve"> </w:t>
      </w:r>
      <w:r>
        <w:rPr>
          <w:sz w:val="19"/>
        </w:rPr>
        <w:t>have</w:t>
      </w:r>
      <w:r>
        <w:rPr>
          <w:spacing w:val="10"/>
          <w:sz w:val="19"/>
        </w:rPr>
        <w:t xml:space="preserve"> </w:t>
      </w:r>
      <w:r>
        <w:rPr>
          <w:sz w:val="19"/>
        </w:rPr>
        <w:t>no</w:t>
      </w:r>
      <w:r>
        <w:rPr>
          <w:spacing w:val="13"/>
          <w:sz w:val="19"/>
        </w:rPr>
        <w:t xml:space="preserve"> </w:t>
      </w:r>
      <w:r>
        <w:rPr>
          <w:sz w:val="19"/>
        </w:rPr>
        <w:t>responsibility</w:t>
      </w:r>
      <w:r>
        <w:rPr>
          <w:spacing w:val="9"/>
          <w:sz w:val="19"/>
        </w:rPr>
        <w:t xml:space="preserve"> </w:t>
      </w:r>
      <w:r>
        <w:rPr>
          <w:sz w:val="19"/>
        </w:rPr>
        <w:t>whatsoever,</w:t>
      </w:r>
      <w:r>
        <w:rPr>
          <w:spacing w:val="8"/>
          <w:sz w:val="19"/>
        </w:rPr>
        <w:t xml:space="preserve"> </w:t>
      </w:r>
      <w:r>
        <w:rPr>
          <w:sz w:val="19"/>
        </w:rPr>
        <w:t>should</w:t>
      </w:r>
      <w:r>
        <w:rPr>
          <w:spacing w:val="8"/>
          <w:sz w:val="19"/>
        </w:rPr>
        <w:t xml:space="preserve"> </w:t>
      </w:r>
      <w:r>
        <w:rPr>
          <w:sz w:val="19"/>
        </w:rPr>
        <w:t>the</w:t>
      </w:r>
      <w:r>
        <w:rPr>
          <w:spacing w:val="7"/>
          <w:sz w:val="19"/>
        </w:rPr>
        <w:t xml:space="preserve"> </w:t>
      </w:r>
      <w:r>
        <w:rPr>
          <w:sz w:val="19"/>
        </w:rPr>
        <w:t>weight</w:t>
      </w:r>
      <w:r>
        <w:rPr>
          <w:spacing w:val="14"/>
          <w:sz w:val="19"/>
        </w:rPr>
        <w:t xml:space="preserve"> </w:t>
      </w:r>
      <w:r>
        <w:rPr>
          <w:sz w:val="19"/>
        </w:rPr>
        <w:t>of</w:t>
      </w:r>
      <w:r>
        <w:rPr>
          <w:spacing w:val="6"/>
          <w:sz w:val="19"/>
        </w:rPr>
        <w:t xml:space="preserve"> </w:t>
      </w:r>
      <w:r>
        <w:rPr>
          <w:sz w:val="19"/>
        </w:rPr>
        <w:t>any</w:t>
      </w:r>
      <w:r>
        <w:rPr>
          <w:spacing w:val="14"/>
          <w:sz w:val="19"/>
        </w:rPr>
        <w:t xml:space="preserve"> </w:t>
      </w:r>
      <w:r>
        <w:rPr>
          <w:sz w:val="19"/>
        </w:rPr>
        <w:t>Cargo</w:t>
      </w:r>
      <w:r>
        <w:rPr>
          <w:spacing w:val="8"/>
          <w:sz w:val="19"/>
        </w:rPr>
        <w:t xml:space="preserve"> </w:t>
      </w:r>
      <w:r>
        <w:rPr>
          <w:sz w:val="19"/>
        </w:rPr>
        <w:t>be</w:t>
      </w:r>
      <w:r>
        <w:rPr>
          <w:spacing w:val="7"/>
          <w:sz w:val="19"/>
        </w:rPr>
        <w:t xml:space="preserve"> </w:t>
      </w:r>
      <w:r>
        <w:rPr>
          <w:sz w:val="19"/>
        </w:rPr>
        <w:t>incorrectly</w:t>
      </w:r>
      <w:r>
        <w:rPr>
          <w:spacing w:val="14"/>
          <w:sz w:val="19"/>
        </w:rPr>
        <w:t xml:space="preserve"> </w:t>
      </w:r>
      <w:r>
        <w:rPr>
          <w:spacing w:val="-2"/>
          <w:sz w:val="19"/>
        </w:rPr>
        <w:t>stated.</w:t>
      </w:r>
    </w:p>
    <w:p w14:paraId="6AF25414" w14:textId="77777777" w:rsidR="00D144FE" w:rsidRDefault="00D144FE">
      <w:pPr>
        <w:pStyle w:val="BodyText"/>
        <w:spacing w:before="4"/>
        <w:ind w:left="0"/>
        <w:jc w:val="left"/>
      </w:pPr>
    </w:p>
    <w:p w14:paraId="6AF25415" w14:textId="77777777" w:rsidR="00D144FE" w:rsidRDefault="00611BD3">
      <w:pPr>
        <w:pStyle w:val="ListParagraph"/>
        <w:numPr>
          <w:ilvl w:val="1"/>
          <w:numId w:val="2"/>
        </w:numPr>
        <w:tabs>
          <w:tab w:val="left" w:pos="126"/>
          <w:tab w:val="left" w:pos="827"/>
        </w:tabs>
        <w:spacing w:line="280" w:lineRule="auto"/>
        <w:ind w:left="126" w:right="117" w:hanging="12"/>
        <w:jc w:val="both"/>
        <w:rPr>
          <w:sz w:val="19"/>
        </w:rPr>
      </w:pPr>
      <w:r>
        <w:rPr>
          <w:sz w:val="19"/>
        </w:rPr>
        <w:t>B.H.C. will have no responsibility should incorrect or fraudulent documentation be submitted, in order to obtain release of any Cargo.</w:t>
      </w:r>
    </w:p>
    <w:p w14:paraId="6AF25416" w14:textId="6B6E02C6" w:rsidR="00D144FE" w:rsidRDefault="00611BD3">
      <w:pPr>
        <w:pStyle w:val="ListParagraph"/>
        <w:numPr>
          <w:ilvl w:val="1"/>
          <w:numId w:val="2"/>
        </w:numPr>
        <w:tabs>
          <w:tab w:val="left" w:pos="126"/>
          <w:tab w:val="left" w:pos="827"/>
        </w:tabs>
        <w:spacing w:before="201" w:line="280" w:lineRule="auto"/>
        <w:ind w:left="126" w:right="117" w:hanging="12"/>
        <w:jc w:val="both"/>
        <w:rPr>
          <w:sz w:val="19"/>
        </w:rPr>
      </w:pPr>
      <w:r>
        <w:rPr>
          <w:sz w:val="19"/>
        </w:rPr>
        <w:t>B.H.C. will have no liability whatsoever for any deficiency, loss, damage, delay, or misdelivery of any consignment however or whenever caused except upon proof by the consignee or agent that such deficiency, loss, damage,</w:t>
      </w:r>
      <w:r>
        <w:rPr>
          <w:spacing w:val="19"/>
          <w:sz w:val="19"/>
        </w:rPr>
        <w:t xml:space="preserve"> </w:t>
      </w:r>
      <w:r>
        <w:rPr>
          <w:sz w:val="19"/>
        </w:rPr>
        <w:t>delay,</w:t>
      </w:r>
      <w:r>
        <w:rPr>
          <w:spacing w:val="19"/>
          <w:sz w:val="19"/>
        </w:rPr>
        <w:t xml:space="preserve"> </w:t>
      </w:r>
      <w:r>
        <w:rPr>
          <w:sz w:val="19"/>
        </w:rPr>
        <w:t>or</w:t>
      </w:r>
      <w:r>
        <w:rPr>
          <w:spacing w:val="19"/>
          <w:sz w:val="19"/>
        </w:rPr>
        <w:t xml:space="preserve"> </w:t>
      </w:r>
      <w:r>
        <w:rPr>
          <w:sz w:val="19"/>
        </w:rPr>
        <w:t>misdelivery</w:t>
      </w:r>
      <w:r>
        <w:rPr>
          <w:spacing w:val="18"/>
          <w:sz w:val="19"/>
        </w:rPr>
        <w:t xml:space="preserve"> </w:t>
      </w:r>
      <w:r>
        <w:rPr>
          <w:sz w:val="19"/>
        </w:rPr>
        <w:t>was</w:t>
      </w:r>
      <w:r>
        <w:rPr>
          <w:spacing w:val="21"/>
          <w:sz w:val="19"/>
        </w:rPr>
        <w:t xml:space="preserve"> </w:t>
      </w:r>
      <w:r>
        <w:rPr>
          <w:sz w:val="19"/>
        </w:rPr>
        <w:t>caused</w:t>
      </w:r>
      <w:r>
        <w:rPr>
          <w:spacing w:val="19"/>
          <w:sz w:val="19"/>
        </w:rPr>
        <w:t xml:space="preserve"> </w:t>
      </w:r>
      <w:r>
        <w:rPr>
          <w:sz w:val="19"/>
        </w:rPr>
        <w:t>as</w:t>
      </w:r>
      <w:r>
        <w:rPr>
          <w:spacing w:val="19"/>
          <w:sz w:val="19"/>
        </w:rPr>
        <w:t xml:space="preserve"> </w:t>
      </w:r>
      <w:r>
        <w:rPr>
          <w:sz w:val="19"/>
        </w:rPr>
        <w:t>a</w:t>
      </w:r>
      <w:r>
        <w:rPr>
          <w:spacing w:val="19"/>
          <w:sz w:val="19"/>
        </w:rPr>
        <w:t xml:space="preserve"> </w:t>
      </w:r>
      <w:r>
        <w:rPr>
          <w:sz w:val="19"/>
        </w:rPr>
        <w:t>direct</w:t>
      </w:r>
      <w:r>
        <w:rPr>
          <w:spacing w:val="20"/>
          <w:sz w:val="19"/>
        </w:rPr>
        <w:t xml:space="preserve"> </w:t>
      </w:r>
      <w:r>
        <w:rPr>
          <w:sz w:val="19"/>
        </w:rPr>
        <w:t>consequence</w:t>
      </w:r>
      <w:r>
        <w:rPr>
          <w:spacing w:val="19"/>
          <w:sz w:val="19"/>
        </w:rPr>
        <w:t xml:space="preserve"> </w:t>
      </w:r>
      <w:r>
        <w:rPr>
          <w:sz w:val="19"/>
        </w:rPr>
        <w:t>of B.H.C.’s</w:t>
      </w:r>
      <w:r>
        <w:rPr>
          <w:spacing w:val="21"/>
          <w:sz w:val="19"/>
        </w:rPr>
        <w:t xml:space="preserve"> </w:t>
      </w:r>
      <w:r>
        <w:rPr>
          <w:sz w:val="19"/>
        </w:rPr>
        <w:t>error(s</w:t>
      </w:r>
      <w:r w:rsidR="00CE4BA9">
        <w:rPr>
          <w:sz w:val="19"/>
        </w:rPr>
        <w:t>) and</w:t>
      </w:r>
      <w:r>
        <w:rPr>
          <w:spacing w:val="21"/>
          <w:sz w:val="19"/>
        </w:rPr>
        <w:t xml:space="preserve"> </w:t>
      </w:r>
      <w:r>
        <w:rPr>
          <w:sz w:val="19"/>
        </w:rPr>
        <w:t>then</w:t>
      </w:r>
      <w:r>
        <w:rPr>
          <w:spacing w:val="18"/>
          <w:sz w:val="19"/>
        </w:rPr>
        <w:t xml:space="preserve"> </w:t>
      </w:r>
      <w:r>
        <w:rPr>
          <w:sz w:val="19"/>
        </w:rPr>
        <w:t>subject</w:t>
      </w:r>
      <w:r>
        <w:rPr>
          <w:spacing w:val="19"/>
          <w:sz w:val="19"/>
        </w:rPr>
        <w:t xml:space="preserve"> </w:t>
      </w:r>
      <w:r>
        <w:rPr>
          <w:sz w:val="19"/>
        </w:rPr>
        <w:t>always</w:t>
      </w:r>
      <w:r>
        <w:rPr>
          <w:spacing w:val="21"/>
          <w:sz w:val="19"/>
        </w:rPr>
        <w:t xml:space="preserve"> </w:t>
      </w:r>
      <w:r>
        <w:rPr>
          <w:sz w:val="19"/>
        </w:rPr>
        <w:t>to the rest of the provisions of these terms and conditions.</w:t>
      </w:r>
    </w:p>
    <w:p w14:paraId="6AF25417" w14:textId="77777777" w:rsidR="00D144FE" w:rsidRDefault="00611BD3">
      <w:pPr>
        <w:pStyle w:val="ListParagraph"/>
        <w:numPr>
          <w:ilvl w:val="1"/>
          <w:numId w:val="2"/>
        </w:numPr>
        <w:tabs>
          <w:tab w:val="left" w:pos="126"/>
          <w:tab w:val="left" w:pos="827"/>
        </w:tabs>
        <w:spacing w:before="201" w:line="280" w:lineRule="auto"/>
        <w:ind w:left="126" w:right="119" w:hanging="12"/>
        <w:jc w:val="both"/>
        <w:rPr>
          <w:sz w:val="19"/>
        </w:rPr>
      </w:pPr>
      <w:r>
        <w:rPr>
          <w:sz w:val="19"/>
        </w:rPr>
        <w:t>B.H.C. will have no liability as a consequence of the shortage of any of the following: berthing space(s), labourers, plant, fuel or power or secure covered storage accommodation.</w:t>
      </w:r>
    </w:p>
    <w:p w14:paraId="6AF25418" w14:textId="77777777" w:rsidR="00D144FE" w:rsidRDefault="00611BD3">
      <w:pPr>
        <w:pStyle w:val="ListParagraph"/>
        <w:numPr>
          <w:ilvl w:val="1"/>
          <w:numId w:val="2"/>
        </w:numPr>
        <w:tabs>
          <w:tab w:val="left" w:pos="126"/>
          <w:tab w:val="left" w:pos="827"/>
        </w:tabs>
        <w:spacing w:before="199" w:line="283" w:lineRule="auto"/>
        <w:ind w:left="126" w:right="117" w:hanging="12"/>
        <w:jc w:val="both"/>
        <w:rPr>
          <w:sz w:val="19"/>
        </w:rPr>
      </w:pPr>
      <w:r>
        <w:rPr>
          <w:sz w:val="19"/>
        </w:rPr>
        <w:t>B.H.C. will have no liabilities as a result of late receipt of HM Revenue &amp; Customs entries or deliveries or landing orders, disputes in respect of documents, declarations made for entry purposes by or on behalf of any person(s), delay in passing HM Revenue &amp; Customs entries or obtaining clearance of the consignment, omission of information from or an incorrect statement in any order to B.H.C. relating to a consignment, compliance with the instructions</w:t>
      </w:r>
      <w:r>
        <w:rPr>
          <w:spacing w:val="17"/>
          <w:sz w:val="19"/>
        </w:rPr>
        <w:t xml:space="preserve"> </w:t>
      </w:r>
      <w:r>
        <w:rPr>
          <w:sz w:val="19"/>
        </w:rPr>
        <w:t>of</w:t>
      </w:r>
      <w:r>
        <w:rPr>
          <w:spacing w:val="14"/>
          <w:sz w:val="19"/>
        </w:rPr>
        <w:t xml:space="preserve"> </w:t>
      </w:r>
      <w:r>
        <w:rPr>
          <w:sz w:val="19"/>
        </w:rPr>
        <w:t>HM</w:t>
      </w:r>
      <w:r>
        <w:rPr>
          <w:spacing w:val="19"/>
          <w:sz w:val="19"/>
        </w:rPr>
        <w:t xml:space="preserve"> </w:t>
      </w:r>
      <w:r>
        <w:rPr>
          <w:sz w:val="19"/>
        </w:rPr>
        <w:t>Revenue</w:t>
      </w:r>
      <w:r>
        <w:rPr>
          <w:spacing w:val="13"/>
          <w:sz w:val="19"/>
        </w:rPr>
        <w:t xml:space="preserve"> </w:t>
      </w:r>
      <w:r>
        <w:rPr>
          <w:sz w:val="19"/>
        </w:rPr>
        <w:t>&amp;</w:t>
      </w:r>
      <w:r>
        <w:rPr>
          <w:spacing w:val="16"/>
          <w:sz w:val="19"/>
        </w:rPr>
        <w:t xml:space="preserve"> </w:t>
      </w:r>
      <w:r>
        <w:rPr>
          <w:sz w:val="19"/>
        </w:rPr>
        <w:t>Excise</w:t>
      </w:r>
      <w:r>
        <w:rPr>
          <w:spacing w:val="14"/>
          <w:sz w:val="19"/>
        </w:rPr>
        <w:t xml:space="preserve"> </w:t>
      </w:r>
      <w:r>
        <w:rPr>
          <w:sz w:val="19"/>
        </w:rPr>
        <w:t>or</w:t>
      </w:r>
      <w:r>
        <w:rPr>
          <w:spacing w:val="10"/>
          <w:sz w:val="19"/>
        </w:rPr>
        <w:t xml:space="preserve"> </w:t>
      </w:r>
      <w:r>
        <w:rPr>
          <w:sz w:val="19"/>
        </w:rPr>
        <w:t>any</w:t>
      </w:r>
      <w:r>
        <w:rPr>
          <w:spacing w:val="16"/>
          <w:sz w:val="19"/>
        </w:rPr>
        <w:t xml:space="preserve"> </w:t>
      </w:r>
      <w:r>
        <w:rPr>
          <w:sz w:val="19"/>
        </w:rPr>
        <w:t>other</w:t>
      </w:r>
      <w:r>
        <w:rPr>
          <w:spacing w:val="15"/>
          <w:sz w:val="19"/>
        </w:rPr>
        <w:t xml:space="preserve"> </w:t>
      </w:r>
      <w:r>
        <w:rPr>
          <w:sz w:val="19"/>
        </w:rPr>
        <w:t>regulatory</w:t>
      </w:r>
      <w:r>
        <w:rPr>
          <w:spacing w:val="16"/>
          <w:sz w:val="19"/>
        </w:rPr>
        <w:t xml:space="preserve"> </w:t>
      </w:r>
      <w:r>
        <w:rPr>
          <w:sz w:val="19"/>
        </w:rPr>
        <w:t>or</w:t>
      </w:r>
      <w:r>
        <w:rPr>
          <w:spacing w:val="15"/>
          <w:sz w:val="19"/>
        </w:rPr>
        <w:t xml:space="preserve"> </w:t>
      </w:r>
      <w:r>
        <w:rPr>
          <w:sz w:val="19"/>
        </w:rPr>
        <w:t>statutory</w:t>
      </w:r>
      <w:r>
        <w:rPr>
          <w:spacing w:val="16"/>
          <w:sz w:val="19"/>
        </w:rPr>
        <w:t xml:space="preserve"> </w:t>
      </w:r>
      <w:r>
        <w:rPr>
          <w:sz w:val="19"/>
        </w:rPr>
        <w:t>body,</w:t>
      </w:r>
      <w:r>
        <w:rPr>
          <w:spacing w:val="13"/>
          <w:sz w:val="19"/>
        </w:rPr>
        <w:t xml:space="preserve"> </w:t>
      </w:r>
      <w:r>
        <w:rPr>
          <w:sz w:val="19"/>
        </w:rPr>
        <w:t>or</w:t>
      </w:r>
      <w:r>
        <w:rPr>
          <w:spacing w:val="13"/>
          <w:sz w:val="19"/>
        </w:rPr>
        <w:t xml:space="preserve"> </w:t>
      </w:r>
      <w:r>
        <w:rPr>
          <w:sz w:val="19"/>
        </w:rPr>
        <w:t>any</w:t>
      </w:r>
      <w:r>
        <w:rPr>
          <w:spacing w:val="13"/>
          <w:sz w:val="19"/>
        </w:rPr>
        <w:t xml:space="preserve"> </w:t>
      </w:r>
      <w:r>
        <w:rPr>
          <w:sz w:val="19"/>
        </w:rPr>
        <w:t>other</w:t>
      </w:r>
      <w:r>
        <w:rPr>
          <w:spacing w:val="15"/>
          <w:sz w:val="19"/>
        </w:rPr>
        <w:t xml:space="preserve"> </w:t>
      </w:r>
      <w:r>
        <w:rPr>
          <w:sz w:val="19"/>
        </w:rPr>
        <w:t>cause</w:t>
      </w:r>
      <w:r>
        <w:rPr>
          <w:spacing w:val="17"/>
          <w:sz w:val="19"/>
        </w:rPr>
        <w:t xml:space="preserve"> </w:t>
      </w:r>
      <w:r>
        <w:rPr>
          <w:sz w:val="19"/>
        </w:rPr>
        <w:t>or</w:t>
      </w:r>
      <w:r>
        <w:rPr>
          <w:spacing w:val="15"/>
          <w:sz w:val="19"/>
        </w:rPr>
        <w:t xml:space="preserve"> </w:t>
      </w:r>
      <w:r>
        <w:rPr>
          <w:sz w:val="19"/>
        </w:rPr>
        <w:t>event</w:t>
      </w:r>
      <w:r>
        <w:rPr>
          <w:spacing w:val="16"/>
          <w:sz w:val="19"/>
        </w:rPr>
        <w:t xml:space="preserve"> </w:t>
      </w:r>
      <w:r>
        <w:rPr>
          <w:sz w:val="19"/>
        </w:rPr>
        <w:t>which</w:t>
      </w:r>
    </w:p>
    <w:p w14:paraId="6AF25419" w14:textId="77777777" w:rsidR="00D144FE" w:rsidRDefault="00611BD3">
      <w:pPr>
        <w:pStyle w:val="BodyText"/>
        <w:spacing w:line="280" w:lineRule="auto"/>
        <w:ind w:right="119"/>
      </w:pPr>
      <w:r>
        <w:t>B.H.C. is unable to avoid and the consequences of which B.H.C. is unable to prevent by the exercise of reasonable</w:t>
      </w:r>
      <w:r>
        <w:rPr>
          <w:spacing w:val="40"/>
        </w:rPr>
        <w:t xml:space="preserve"> </w:t>
      </w:r>
      <w:r>
        <w:rPr>
          <w:spacing w:val="-2"/>
        </w:rPr>
        <w:t>care.</w:t>
      </w:r>
    </w:p>
    <w:p w14:paraId="6AF2541A" w14:textId="77777777" w:rsidR="00D144FE" w:rsidRDefault="00611BD3">
      <w:pPr>
        <w:pStyle w:val="ListParagraph"/>
        <w:numPr>
          <w:ilvl w:val="1"/>
          <w:numId w:val="2"/>
        </w:numPr>
        <w:tabs>
          <w:tab w:val="left" w:pos="827"/>
        </w:tabs>
        <w:spacing w:before="194"/>
        <w:ind w:left="827" w:hanging="713"/>
        <w:rPr>
          <w:sz w:val="19"/>
        </w:rPr>
      </w:pPr>
      <w:r>
        <w:rPr>
          <w:sz w:val="19"/>
        </w:rPr>
        <w:t>B.H.C.</w:t>
      </w:r>
      <w:r>
        <w:rPr>
          <w:spacing w:val="7"/>
          <w:sz w:val="19"/>
        </w:rPr>
        <w:t xml:space="preserve"> </w:t>
      </w:r>
      <w:r>
        <w:rPr>
          <w:sz w:val="19"/>
        </w:rPr>
        <w:t>will</w:t>
      </w:r>
      <w:r>
        <w:rPr>
          <w:spacing w:val="6"/>
          <w:sz w:val="19"/>
        </w:rPr>
        <w:t xml:space="preserve"> </w:t>
      </w:r>
      <w:r>
        <w:rPr>
          <w:sz w:val="19"/>
        </w:rPr>
        <w:t>have</w:t>
      </w:r>
      <w:r>
        <w:rPr>
          <w:spacing w:val="8"/>
          <w:sz w:val="19"/>
        </w:rPr>
        <w:t xml:space="preserve"> </w:t>
      </w:r>
      <w:r>
        <w:rPr>
          <w:sz w:val="19"/>
        </w:rPr>
        <w:t>no</w:t>
      </w:r>
      <w:r>
        <w:rPr>
          <w:spacing w:val="10"/>
          <w:sz w:val="19"/>
        </w:rPr>
        <w:t xml:space="preserve"> </w:t>
      </w:r>
      <w:r>
        <w:rPr>
          <w:sz w:val="19"/>
        </w:rPr>
        <w:t>liability</w:t>
      </w:r>
      <w:r>
        <w:rPr>
          <w:spacing w:val="9"/>
          <w:sz w:val="19"/>
        </w:rPr>
        <w:t xml:space="preserve"> </w:t>
      </w:r>
      <w:r>
        <w:rPr>
          <w:sz w:val="19"/>
        </w:rPr>
        <w:t>for</w:t>
      </w:r>
      <w:r>
        <w:rPr>
          <w:spacing w:val="10"/>
          <w:sz w:val="19"/>
        </w:rPr>
        <w:t xml:space="preserve"> </w:t>
      </w:r>
      <w:r>
        <w:rPr>
          <w:sz w:val="19"/>
        </w:rPr>
        <w:t>any</w:t>
      </w:r>
      <w:r>
        <w:rPr>
          <w:spacing w:val="12"/>
          <w:sz w:val="19"/>
        </w:rPr>
        <w:t xml:space="preserve"> </w:t>
      </w:r>
      <w:r>
        <w:rPr>
          <w:sz w:val="19"/>
        </w:rPr>
        <w:t>consequence</w:t>
      </w:r>
      <w:r>
        <w:rPr>
          <w:spacing w:val="5"/>
          <w:sz w:val="19"/>
        </w:rPr>
        <w:t xml:space="preserve"> </w:t>
      </w:r>
      <w:r>
        <w:rPr>
          <w:sz w:val="19"/>
        </w:rPr>
        <w:t>of</w:t>
      </w:r>
      <w:r>
        <w:rPr>
          <w:spacing w:val="8"/>
          <w:sz w:val="19"/>
        </w:rPr>
        <w:t xml:space="preserve"> </w:t>
      </w:r>
      <w:r>
        <w:rPr>
          <w:sz w:val="19"/>
        </w:rPr>
        <w:t>voluntary</w:t>
      </w:r>
      <w:r>
        <w:rPr>
          <w:spacing w:val="13"/>
          <w:sz w:val="19"/>
        </w:rPr>
        <w:t xml:space="preserve"> </w:t>
      </w:r>
      <w:r>
        <w:rPr>
          <w:sz w:val="19"/>
        </w:rPr>
        <w:t>use</w:t>
      </w:r>
      <w:r>
        <w:rPr>
          <w:spacing w:val="5"/>
          <w:sz w:val="19"/>
        </w:rPr>
        <w:t xml:space="preserve"> </w:t>
      </w:r>
      <w:r>
        <w:rPr>
          <w:sz w:val="19"/>
        </w:rPr>
        <w:t>of</w:t>
      </w:r>
      <w:r>
        <w:rPr>
          <w:spacing w:val="9"/>
          <w:sz w:val="19"/>
        </w:rPr>
        <w:t xml:space="preserve"> </w:t>
      </w:r>
      <w:r>
        <w:rPr>
          <w:sz w:val="19"/>
        </w:rPr>
        <w:t>a</w:t>
      </w:r>
      <w:r>
        <w:rPr>
          <w:spacing w:val="5"/>
          <w:sz w:val="19"/>
        </w:rPr>
        <w:t xml:space="preserve"> </w:t>
      </w:r>
      <w:r>
        <w:rPr>
          <w:sz w:val="19"/>
        </w:rPr>
        <w:t>grounding</w:t>
      </w:r>
      <w:r>
        <w:rPr>
          <w:spacing w:val="9"/>
          <w:sz w:val="19"/>
        </w:rPr>
        <w:t xml:space="preserve"> </w:t>
      </w:r>
      <w:r>
        <w:rPr>
          <w:sz w:val="19"/>
        </w:rPr>
        <w:t>or</w:t>
      </w:r>
      <w:r>
        <w:rPr>
          <w:spacing w:val="5"/>
          <w:sz w:val="19"/>
        </w:rPr>
        <w:t xml:space="preserve"> </w:t>
      </w:r>
      <w:r>
        <w:rPr>
          <w:sz w:val="19"/>
        </w:rPr>
        <w:t>drying-out</w:t>
      </w:r>
      <w:r>
        <w:rPr>
          <w:spacing w:val="6"/>
          <w:sz w:val="19"/>
        </w:rPr>
        <w:t xml:space="preserve"> </w:t>
      </w:r>
      <w:r>
        <w:rPr>
          <w:spacing w:val="-2"/>
          <w:sz w:val="19"/>
        </w:rPr>
        <w:t>berth.</w:t>
      </w:r>
    </w:p>
    <w:p w14:paraId="6AF2541B" w14:textId="77777777" w:rsidR="00D144FE" w:rsidRDefault="00D144FE">
      <w:pPr>
        <w:pStyle w:val="BodyText"/>
        <w:spacing w:before="6"/>
        <w:ind w:left="0"/>
        <w:jc w:val="left"/>
      </w:pPr>
    </w:p>
    <w:p w14:paraId="6AF2541C" w14:textId="77777777" w:rsidR="00D144FE" w:rsidRDefault="00611BD3">
      <w:pPr>
        <w:pStyle w:val="ListParagraph"/>
        <w:numPr>
          <w:ilvl w:val="1"/>
          <w:numId w:val="2"/>
        </w:numPr>
        <w:tabs>
          <w:tab w:val="left" w:pos="827"/>
        </w:tabs>
        <w:ind w:left="827" w:hanging="713"/>
        <w:rPr>
          <w:sz w:val="19"/>
        </w:rPr>
      </w:pPr>
      <w:r>
        <w:rPr>
          <w:sz w:val="19"/>
        </w:rPr>
        <w:t>The</w:t>
      </w:r>
      <w:r>
        <w:rPr>
          <w:spacing w:val="17"/>
          <w:sz w:val="19"/>
        </w:rPr>
        <w:t xml:space="preserve"> </w:t>
      </w:r>
      <w:r>
        <w:rPr>
          <w:sz w:val="19"/>
        </w:rPr>
        <w:t>total</w:t>
      </w:r>
      <w:r>
        <w:rPr>
          <w:spacing w:val="17"/>
          <w:sz w:val="19"/>
        </w:rPr>
        <w:t xml:space="preserve"> </w:t>
      </w:r>
      <w:r>
        <w:rPr>
          <w:sz w:val="19"/>
        </w:rPr>
        <w:t>liability</w:t>
      </w:r>
      <w:r>
        <w:rPr>
          <w:spacing w:val="14"/>
          <w:sz w:val="19"/>
        </w:rPr>
        <w:t xml:space="preserve"> </w:t>
      </w:r>
      <w:r>
        <w:rPr>
          <w:sz w:val="19"/>
        </w:rPr>
        <w:t>of</w:t>
      </w:r>
      <w:r>
        <w:rPr>
          <w:spacing w:val="16"/>
          <w:sz w:val="19"/>
        </w:rPr>
        <w:t xml:space="preserve"> </w:t>
      </w:r>
      <w:r>
        <w:rPr>
          <w:sz w:val="19"/>
        </w:rPr>
        <w:t>B.H.C.</w:t>
      </w:r>
      <w:r>
        <w:rPr>
          <w:spacing w:val="16"/>
          <w:sz w:val="19"/>
        </w:rPr>
        <w:t xml:space="preserve"> </w:t>
      </w:r>
      <w:r>
        <w:rPr>
          <w:sz w:val="19"/>
        </w:rPr>
        <w:t>for</w:t>
      </w:r>
      <w:r>
        <w:rPr>
          <w:spacing w:val="13"/>
          <w:sz w:val="19"/>
        </w:rPr>
        <w:t xml:space="preserve"> </w:t>
      </w:r>
      <w:r>
        <w:rPr>
          <w:sz w:val="19"/>
        </w:rPr>
        <w:t>any</w:t>
      </w:r>
      <w:r>
        <w:rPr>
          <w:spacing w:val="17"/>
          <w:sz w:val="19"/>
        </w:rPr>
        <w:t xml:space="preserve"> </w:t>
      </w:r>
      <w:r>
        <w:rPr>
          <w:sz w:val="19"/>
        </w:rPr>
        <w:t>claim,</w:t>
      </w:r>
      <w:r>
        <w:rPr>
          <w:spacing w:val="17"/>
          <w:sz w:val="19"/>
        </w:rPr>
        <w:t xml:space="preserve"> </w:t>
      </w:r>
      <w:r>
        <w:rPr>
          <w:sz w:val="19"/>
        </w:rPr>
        <w:t>loss,</w:t>
      </w:r>
      <w:r>
        <w:rPr>
          <w:spacing w:val="17"/>
          <w:sz w:val="19"/>
        </w:rPr>
        <w:t xml:space="preserve"> </w:t>
      </w:r>
      <w:r>
        <w:rPr>
          <w:sz w:val="19"/>
        </w:rPr>
        <w:t>damage,</w:t>
      </w:r>
      <w:r>
        <w:rPr>
          <w:spacing w:val="17"/>
          <w:sz w:val="19"/>
        </w:rPr>
        <w:t xml:space="preserve"> </w:t>
      </w:r>
      <w:r>
        <w:rPr>
          <w:sz w:val="19"/>
        </w:rPr>
        <w:t>liability</w:t>
      </w:r>
      <w:r>
        <w:rPr>
          <w:spacing w:val="19"/>
          <w:sz w:val="19"/>
        </w:rPr>
        <w:t xml:space="preserve"> </w:t>
      </w:r>
      <w:r>
        <w:rPr>
          <w:sz w:val="19"/>
        </w:rPr>
        <w:t>cost</w:t>
      </w:r>
      <w:r>
        <w:rPr>
          <w:spacing w:val="13"/>
          <w:sz w:val="19"/>
        </w:rPr>
        <w:t xml:space="preserve"> </w:t>
      </w:r>
      <w:r>
        <w:rPr>
          <w:sz w:val="19"/>
        </w:rPr>
        <w:t>and/or</w:t>
      </w:r>
      <w:r>
        <w:rPr>
          <w:spacing w:val="13"/>
          <w:sz w:val="19"/>
        </w:rPr>
        <w:t xml:space="preserve"> </w:t>
      </w:r>
      <w:r>
        <w:rPr>
          <w:sz w:val="19"/>
        </w:rPr>
        <w:t>expense</w:t>
      </w:r>
      <w:r>
        <w:rPr>
          <w:spacing w:val="15"/>
          <w:sz w:val="19"/>
        </w:rPr>
        <w:t xml:space="preserve"> </w:t>
      </w:r>
      <w:r>
        <w:rPr>
          <w:sz w:val="19"/>
        </w:rPr>
        <w:t>in</w:t>
      </w:r>
      <w:r>
        <w:rPr>
          <w:spacing w:val="17"/>
          <w:sz w:val="19"/>
        </w:rPr>
        <w:t xml:space="preserve"> </w:t>
      </w:r>
      <w:r>
        <w:rPr>
          <w:sz w:val="19"/>
        </w:rPr>
        <w:t>respect</w:t>
      </w:r>
      <w:r>
        <w:rPr>
          <w:spacing w:val="17"/>
          <w:sz w:val="19"/>
        </w:rPr>
        <w:t xml:space="preserve"> </w:t>
      </w:r>
      <w:r>
        <w:rPr>
          <w:sz w:val="19"/>
        </w:rPr>
        <w:t>of</w:t>
      </w:r>
      <w:r>
        <w:rPr>
          <w:spacing w:val="16"/>
          <w:sz w:val="19"/>
        </w:rPr>
        <w:t xml:space="preserve"> </w:t>
      </w:r>
      <w:r>
        <w:rPr>
          <w:sz w:val="19"/>
        </w:rPr>
        <w:t>any</w:t>
      </w:r>
      <w:r>
        <w:rPr>
          <w:spacing w:val="14"/>
          <w:sz w:val="19"/>
        </w:rPr>
        <w:t xml:space="preserve"> </w:t>
      </w:r>
      <w:r>
        <w:rPr>
          <w:spacing w:val="-5"/>
          <w:sz w:val="19"/>
        </w:rPr>
        <w:t>one</w:t>
      </w:r>
    </w:p>
    <w:p w14:paraId="6AF2541D" w14:textId="77777777" w:rsidR="00D144FE" w:rsidRDefault="00D144FE">
      <w:pPr>
        <w:pStyle w:val="ListParagraph"/>
        <w:jc w:val="left"/>
        <w:rPr>
          <w:sz w:val="19"/>
        </w:rPr>
        <w:sectPr w:rsidR="00D144FE">
          <w:pgSz w:w="11910" w:h="16840"/>
          <w:pgMar w:top="1920" w:right="1275" w:bottom="2140" w:left="1275" w:header="0" w:footer="1950" w:gutter="0"/>
          <w:cols w:space="720"/>
        </w:sectPr>
      </w:pPr>
    </w:p>
    <w:p w14:paraId="6AF2541E" w14:textId="77777777" w:rsidR="00D144FE" w:rsidRDefault="00611BD3">
      <w:pPr>
        <w:pStyle w:val="BodyText"/>
        <w:spacing w:before="184" w:line="280" w:lineRule="auto"/>
        <w:jc w:val="left"/>
      </w:pPr>
      <w:r>
        <w:lastRenderedPageBreak/>
        <w:t>incident,</w:t>
      </w:r>
      <w:r>
        <w:rPr>
          <w:spacing w:val="19"/>
        </w:rPr>
        <w:t xml:space="preserve"> </w:t>
      </w:r>
      <w:r>
        <w:t>event</w:t>
      </w:r>
      <w:r>
        <w:rPr>
          <w:spacing w:val="20"/>
        </w:rPr>
        <w:t xml:space="preserve"> </w:t>
      </w:r>
      <w:r>
        <w:t>or</w:t>
      </w:r>
      <w:r>
        <w:rPr>
          <w:spacing w:val="16"/>
        </w:rPr>
        <w:t xml:space="preserve"> </w:t>
      </w:r>
      <w:r>
        <w:t>occurrence</w:t>
      </w:r>
      <w:r>
        <w:rPr>
          <w:spacing w:val="21"/>
        </w:rPr>
        <w:t xml:space="preserve"> </w:t>
      </w:r>
      <w:r>
        <w:t>shall</w:t>
      </w:r>
      <w:r>
        <w:rPr>
          <w:spacing w:val="19"/>
        </w:rPr>
        <w:t xml:space="preserve"> </w:t>
      </w:r>
      <w:r>
        <w:t>under</w:t>
      </w:r>
      <w:r>
        <w:rPr>
          <w:spacing w:val="21"/>
        </w:rPr>
        <w:t xml:space="preserve"> </w:t>
      </w:r>
      <w:r>
        <w:t>no</w:t>
      </w:r>
      <w:r>
        <w:rPr>
          <w:spacing w:val="19"/>
        </w:rPr>
        <w:t xml:space="preserve"> </w:t>
      </w:r>
      <w:r>
        <w:t>circumstances</w:t>
      </w:r>
      <w:r>
        <w:rPr>
          <w:spacing w:val="19"/>
        </w:rPr>
        <w:t xml:space="preserve"> </w:t>
      </w:r>
      <w:r>
        <w:t>be</w:t>
      </w:r>
      <w:r>
        <w:rPr>
          <w:spacing w:val="21"/>
        </w:rPr>
        <w:t xml:space="preserve"> </w:t>
      </w:r>
      <w:r>
        <w:t>more</w:t>
      </w:r>
      <w:r>
        <w:rPr>
          <w:spacing w:val="16"/>
        </w:rPr>
        <w:t xml:space="preserve"> </w:t>
      </w:r>
      <w:r>
        <w:t>than</w:t>
      </w:r>
      <w:r>
        <w:rPr>
          <w:spacing w:val="19"/>
        </w:rPr>
        <w:t xml:space="preserve"> </w:t>
      </w:r>
      <w:r>
        <w:t>£1,000,000</w:t>
      </w:r>
      <w:r>
        <w:rPr>
          <w:spacing w:val="19"/>
        </w:rPr>
        <w:t xml:space="preserve"> </w:t>
      </w:r>
      <w:r>
        <w:t>and</w:t>
      </w:r>
      <w:r>
        <w:rPr>
          <w:spacing w:val="22"/>
        </w:rPr>
        <w:t xml:space="preserve"> </w:t>
      </w:r>
      <w:r>
        <w:t>shall</w:t>
      </w:r>
      <w:r>
        <w:rPr>
          <w:spacing w:val="19"/>
        </w:rPr>
        <w:t xml:space="preserve"> </w:t>
      </w:r>
      <w:r>
        <w:t>be</w:t>
      </w:r>
      <w:r>
        <w:rPr>
          <w:spacing w:val="16"/>
        </w:rPr>
        <w:t xml:space="preserve"> </w:t>
      </w:r>
      <w:r>
        <w:t>the</w:t>
      </w:r>
      <w:r>
        <w:rPr>
          <w:spacing w:val="16"/>
        </w:rPr>
        <w:t xml:space="preserve"> </w:t>
      </w:r>
      <w:r>
        <w:t>least</w:t>
      </w:r>
      <w:r>
        <w:rPr>
          <w:spacing w:val="17"/>
        </w:rPr>
        <w:t xml:space="preserve"> </w:t>
      </w:r>
      <w:r>
        <w:t>of</w:t>
      </w:r>
      <w:r>
        <w:rPr>
          <w:spacing w:val="19"/>
        </w:rPr>
        <w:t xml:space="preserve"> </w:t>
      </w:r>
      <w:r>
        <w:t>the following as may be applicable:</w:t>
      </w:r>
    </w:p>
    <w:p w14:paraId="6AF2541F" w14:textId="5CF9E346" w:rsidR="00D144FE" w:rsidRDefault="00611BD3">
      <w:pPr>
        <w:pStyle w:val="ListParagraph"/>
        <w:numPr>
          <w:ilvl w:val="0"/>
          <w:numId w:val="1"/>
        </w:numPr>
        <w:tabs>
          <w:tab w:val="left" w:pos="1060"/>
        </w:tabs>
        <w:spacing w:before="197" w:line="280" w:lineRule="auto"/>
        <w:ind w:right="116" w:firstLine="0"/>
        <w:jc w:val="both"/>
        <w:rPr>
          <w:sz w:val="19"/>
        </w:rPr>
      </w:pPr>
      <w:r>
        <w:rPr>
          <w:sz w:val="19"/>
        </w:rPr>
        <w:t>the market value at the time of loss or damage or the cost of reasonable repairs or the cost of replacement of the individual item(s) actually lost or damaged, less any deduction for betterment and any residual value in the lost or damaged item(s</w:t>
      </w:r>
      <w:r w:rsidR="00CE4BA9">
        <w:rPr>
          <w:sz w:val="19"/>
        </w:rPr>
        <w:t>).</w:t>
      </w:r>
    </w:p>
    <w:p w14:paraId="6AF25420" w14:textId="4534687F" w:rsidR="00D144FE" w:rsidRDefault="00611BD3">
      <w:pPr>
        <w:pStyle w:val="ListParagraph"/>
        <w:numPr>
          <w:ilvl w:val="0"/>
          <w:numId w:val="1"/>
        </w:numPr>
        <w:tabs>
          <w:tab w:val="left" w:pos="1034"/>
        </w:tabs>
        <w:spacing w:before="203" w:line="280" w:lineRule="auto"/>
        <w:ind w:right="118" w:firstLine="0"/>
        <w:jc w:val="both"/>
        <w:rPr>
          <w:sz w:val="19"/>
        </w:rPr>
      </w:pPr>
      <w:r>
        <w:rPr>
          <w:sz w:val="19"/>
        </w:rPr>
        <w:t>such limits as may be available to the carrier under any contract of carriage by road or sea in respect of</w:t>
      </w:r>
      <w:r>
        <w:rPr>
          <w:spacing w:val="40"/>
          <w:sz w:val="19"/>
        </w:rPr>
        <w:t xml:space="preserve"> </w:t>
      </w:r>
      <w:r>
        <w:rPr>
          <w:sz w:val="19"/>
        </w:rPr>
        <w:t xml:space="preserve">the item(s) actually lost or </w:t>
      </w:r>
      <w:r w:rsidR="00CE4BA9">
        <w:rPr>
          <w:sz w:val="19"/>
        </w:rPr>
        <w:t>damaged.</w:t>
      </w:r>
    </w:p>
    <w:p w14:paraId="6AF25421" w14:textId="77777777" w:rsidR="00D144FE" w:rsidRDefault="00611BD3">
      <w:pPr>
        <w:pStyle w:val="ListParagraph"/>
        <w:numPr>
          <w:ilvl w:val="0"/>
          <w:numId w:val="1"/>
        </w:numPr>
        <w:tabs>
          <w:tab w:val="left" w:pos="1010"/>
        </w:tabs>
        <w:spacing w:before="194"/>
        <w:ind w:left="1010" w:hanging="183"/>
        <w:jc w:val="both"/>
        <w:rPr>
          <w:sz w:val="19"/>
        </w:rPr>
      </w:pPr>
      <w:r>
        <w:rPr>
          <w:sz w:val="19"/>
        </w:rPr>
        <w:t>the</w:t>
      </w:r>
      <w:r>
        <w:rPr>
          <w:spacing w:val="4"/>
          <w:sz w:val="19"/>
        </w:rPr>
        <w:t xml:space="preserve"> </w:t>
      </w:r>
      <w:r>
        <w:rPr>
          <w:sz w:val="19"/>
        </w:rPr>
        <w:t>sum</w:t>
      </w:r>
      <w:r>
        <w:rPr>
          <w:spacing w:val="7"/>
          <w:sz w:val="19"/>
        </w:rPr>
        <w:t xml:space="preserve"> </w:t>
      </w:r>
      <w:r>
        <w:rPr>
          <w:sz w:val="19"/>
        </w:rPr>
        <w:t>of</w:t>
      </w:r>
      <w:r>
        <w:rPr>
          <w:spacing w:val="8"/>
          <w:sz w:val="19"/>
        </w:rPr>
        <w:t xml:space="preserve"> </w:t>
      </w:r>
      <w:r>
        <w:rPr>
          <w:sz w:val="19"/>
        </w:rPr>
        <w:t>£1,000</w:t>
      </w:r>
      <w:r>
        <w:rPr>
          <w:spacing w:val="4"/>
          <w:sz w:val="19"/>
        </w:rPr>
        <w:t xml:space="preserve"> </w:t>
      </w:r>
      <w:r>
        <w:rPr>
          <w:sz w:val="19"/>
        </w:rPr>
        <w:t>per</w:t>
      </w:r>
      <w:r>
        <w:rPr>
          <w:spacing w:val="5"/>
          <w:sz w:val="19"/>
        </w:rPr>
        <w:t xml:space="preserve"> </w:t>
      </w:r>
      <w:r>
        <w:rPr>
          <w:sz w:val="19"/>
        </w:rPr>
        <w:t>metric</w:t>
      </w:r>
      <w:r>
        <w:rPr>
          <w:spacing w:val="4"/>
          <w:sz w:val="19"/>
        </w:rPr>
        <w:t xml:space="preserve"> </w:t>
      </w:r>
      <w:r>
        <w:rPr>
          <w:sz w:val="19"/>
        </w:rPr>
        <w:t>tonne</w:t>
      </w:r>
      <w:r>
        <w:rPr>
          <w:spacing w:val="5"/>
          <w:sz w:val="19"/>
        </w:rPr>
        <w:t xml:space="preserve"> </w:t>
      </w:r>
      <w:r>
        <w:rPr>
          <w:sz w:val="19"/>
        </w:rPr>
        <w:t>(or</w:t>
      </w:r>
      <w:r>
        <w:rPr>
          <w:spacing w:val="7"/>
          <w:sz w:val="19"/>
        </w:rPr>
        <w:t xml:space="preserve"> </w:t>
      </w:r>
      <w:r>
        <w:rPr>
          <w:sz w:val="19"/>
        </w:rPr>
        <w:t>pro</w:t>
      </w:r>
      <w:r>
        <w:rPr>
          <w:spacing w:val="9"/>
          <w:sz w:val="19"/>
        </w:rPr>
        <w:t xml:space="preserve"> </w:t>
      </w:r>
      <w:r>
        <w:rPr>
          <w:sz w:val="19"/>
        </w:rPr>
        <w:t>rata</w:t>
      </w:r>
      <w:r>
        <w:rPr>
          <w:spacing w:val="4"/>
          <w:sz w:val="19"/>
        </w:rPr>
        <w:t xml:space="preserve"> </w:t>
      </w:r>
      <w:r>
        <w:rPr>
          <w:sz w:val="19"/>
        </w:rPr>
        <w:t>for</w:t>
      </w:r>
      <w:r>
        <w:rPr>
          <w:spacing w:val="5"/>
          <w:sz w:val="19"/>
        </w:rPr>
        <w:t xml:space="preserve"> </w:t>
      </w:r>
      <w:r>
        <w:rPr>
          <w:sz w:val="19"/>
        </w:rPr>
        <w:t>part</w:t>
      </w:r>
      <w:r>
        <w:rPr>
          <w:spacing w:val="5"/>
          <w:sz w:val="19"/>
        </w:rPr>
        <w:t xml:space="preserve"> </w:t>
      </w:r>
      <w:r>
        <w:rPr>
          <w:sz w:val="19"/>
        </w:rPr>
        <w:t>of</w:t>
      </w:r>
      <w:r>
        <w:rPr>
          <w:spacing w:val="5"/>
          <w:sz w:val="19"/>
        </w:rPr>
        <w:t xml:space="preserve"> </w:t>
      </w:r>
      <w:r>
        <w:rPr>
          <w:sz w:val="19"/>
        </w:rPr>
        <w:t>a</w:t>
      </w:r>
      <w:r>
        <w:rPr>
          <w:spacing w:val="7"/>
          <w:sz w:val="19"/>
        </w:rPr>
        <w:t xml:space="preserve"> </w:t>
      </w:r>
      <w:r>
        <w:rPr>
          <w:sz w:val="19"/>
        </w:rPr>
        <w:t>tonne)</w:t>
      </w:r>
      <w:r>
        <w:rPr>
          <w:spacing w:val="7"/>
          <w:sz w:val="19"/>
        </w:rPr>
        <w:t xml:space="preserve"> </w:t>
      </w:r>
      <w:r>
        <w:rPr>
          <w:sz w:val="19"/>
        </w:rPr>
        <w:t>of</w:t>
      </w:r>
      <w:r>
        <w:rPr>
          <w:spacing w:val="5"/>
          <w:sz w:val="19"/>
        </w:rPr>
        <w:t xml:space="preserve"> </w:t>
      </w:r>
      <w:r>
        <w:rPr>
          <w:sz w:val="19"/>
        </w:rPr>
        <w:t>the</w:t>
      </w:r>
      <w:r>
        <w:rPr>
          <w:spacing w:val="6"/>
          <w:sz w:val="19"/>
        </w:rPr>
        <w:t xml:space="preserve"> </w:t>
      </w:r>
      <w:r>
        <w:rPr>
          <w:sz w:val="19"/>
        </w:rPr>
        <w:t>item(s)</w:t>
      </w:r>
      <w:r>
        <w:rPr>
          <w:spacing w:val="7"/>
          <w:sz w:val="19"/>
        </w:rPr>
        <w:t xml:space="preserve"> </w:t>
      </w:r>
      <w:r>
        <w:rPr>
          <w:sz w:val="19"/>
        </w:rPr>
        <w:t>lost</w:t>
      </w:r>
      <w:r>
        <w:rPr>
          <w:spacing w:val="8"/>
          <w:sz w:val="19"/>
        </w:rPr>
        <w:t xml:space="preserve"> </w:t>
      </w:r>
      <w:r>
        <w:rPr>
          <w:sz w:val="19"/>
        </w:rPr>
        <w:t>or</w:t>
      </w:r>
      <w:r>
        <w:rPr>
          <w:spacing w:val="9"/>
          <w:sz w:val="19"/>
        </w:rPr>
        <w:t xml:space="preserve"> </w:t>
      </w:r>
      <w:r>
        <w:rPr>
          <w:spacing w:val="-2"/>
          <w:sz w:val="19"/>
        </w:rPr>
        <w:t>damaged.</w:t>
      </w:r>
    </w:p>
    <w:p w14:paraId="6AF25422" w14:textId="77777777" w:rsidR="00D144FE" w:rsidRDefault="00D144FE">
      <w:pPr>
        <w:pStyle w:val="BodyText"/>
        <w:spacing w:before="7"/>
        <w:ind w:left="0"/>
        <w:jc w:val="left"/>
      </w:pPr>
    </w:p>
    <w:p w14:paraId="6AF25423" w14:textId="77777777" w:rsidR="00D144FE" w:rsidRDefault="00611BD3">
      <w:pPr>
        <w:pStyle w:val="ListParagraph"/>
        <w:numPr>
          <w:ilvl w:val="1"/>
          <w:numId w:val="2"/>
        </w:numPr>
        <w:tabs>
          <w:tab w:val="left" w:pos="126"/>
          <w:tab w:val="left" w:pos="825"/>
        </w:tabs>
        <w:spacing w:line="280" w:lineRule="auto"/>
        <w:ind w:left="126" w:right="118" w:hanging="12"/>
        <w:jc w:val="both"/>
        <w:rPr>
          <w:sz w:val="19"/>
        </w:rPr>
      </w:pPr>
      <w:r>
        <w:rPr>
          <w:sz w:val="19"/>
        </w:rPr>
        <w:t>In any event, B.H.C. will have no liability as regards any sets or pairs, beyond that element which has</w:t>
      </w:r>
      <w:r>
        <w:rPr>
          <w:spacing w:val="80"/>
          <w:sz w:val="19"/>
        </w:rPr>
        <w:t xml:space="preserve"> </w:t>
      </w:r>
      <w:r>
        <w:rPr>
          <w:sz w:val="19"/>
        </w:rPr>
        <w:t>become damaged.</w:t>
      </w:r>
    </w:p>
    <w:p w14:paraId="6AF25424" w14:textId="77777777" w:rsidR="00D144FE" w:rsidRDefault="00611BD3">
      <w:pPr>
        <w:pStyle w:val="ListParagraph"/>
        <w:numPr>
          <w:ilvl w:val="1"/>
          <w:numId w:val="2"/>
        </w:numPr>
        <w:tabs>
          <w:tab w:val="left" w:pos="126"/>
          <w:tab w:val="left" w:pos="825"/>
        </w:tabs>
        <w:spacing w:before="201" w:line="280" w:lineRule="auto"/>
        <w:ind w:left="126" w:right="118" w:hanging="12"/>
        <w:jc w:val="both"/>
        <w:rPr>
          <w:sz w:val="19"/>
        </w:rPr>
      </w:pPr>
      <w:r>
        <w:rPr>
          <w:sz w:val="19"/>
        </w:rPr>
        <w:t>B.H.C. will have the right in any circumstance and in the alternative to the provisions of these terms and conditions</w:t>
      </w:r>
      <w:r>
        <w:rPr>
          <w:spacing w:val="40"/>
          <w:sz w:val="19"/>
        </w:rPr>
        <w:t xml:space="preserve"> </w:t>
      </w:r>
      <w:r>
        <w:rPr>
          <w:sz w:val="19"/>
        </w:rPr>
        <w:t>to rely</w:t>
      </w:r>
      <w:r>
        <w:rPr>
          <w:spacing w:val="40"/>
          <w:sz w:val="19"/>
        </w:rPr>
        <w:t xml:space="preserve"> </w:t>
      </w:r>
      <w:r>
        <w:rPr>
          <w:sz w:val="19"/>
        </w:rPr>
        <w:t>upon any</w:t>
      </w:r>
      <w:r>
        <w:rPr>
          <w:spacing w:val="40"/>
          <w:sz w:val="19"/>
        </w:rPr>
        <w:t xml:space="preserve"> </w:t>
      </w:r>
      <w:r>
        <w:rPr>
          <w:sz w:val="19"/>
        </w:rPr>
        <w:t>relevant</w:t>
      </w:r>
      <w:r>
        <w:rPr>
          <w:spacing w:val="40"/>
          <w:sz w:val="19"/>
        </w:rPr>
        <w:t xml:space="preserve"> </w:t>
      </w:r>
      <w:r>
        <w:rPr>
          <w:sz w:val="19"/>
        </w:rPr>
        <w:t>statutory</w:t>
      </w:r>
      <w:r>
        <w:rPr>
          <w:spacing w:val="40"/>
          <w:sz w:val="19"/>
        </w:rPr>
        <w:t xml:space="preserve"> </w:t>
      </w:r>
      <w:r>
        <w:rPr>
          <w:sz w:val="19"/>
        </w:rPr>
        <w:t>provision</w:t>
      </w:r>
      <w:r>
        <w:rPr>
          <w:spacing w:val="40"/>
          <w:sz w:val="19"/>
        </w:rPr>
        <w:t xml:space="preserve"> </w:t>
      </w:r>
      <w:r>
        <w:rPr>
          <w:sz w:val="19"/>
        </w:rPr>
        <w:t>providing for</w:t>
      </w:r>
      <w:r>
        <w:rPr>
          <w:spacing w:val="40"/>
          <w:sz w:val="19"/>
        </w:rPr>
        <w:t xml:space="preserve"> </w:t>
      </w:r>
      <w:r>
        <w:rPr>
          <w:sz w:val="19"/>
        </w:rPr>
        <w:t>limitation</w:t>
      </w:r>
      <w:r>
        <w:rPr>
          <w:spacing w:val="40"/>
          <w:sz w:val="19"/>
        </w:rPr>
        <w:t xml:space="preserve"> </w:t>
      </w:r>
      <w:r>
        <w:rPr>
          <w:sz w:val="19"/>
        </w:rPr>
        <w:t>and/or exclusion</w:t>
      </w:r>
      <w:r>
        <w:rPr>
          <w:spacing w:val="40"/>
          <w:sz w:val="19"/>
        </w:rPr>
        <w:t xml:space="preserve"> </w:t>
      </w:r>
      <w:r>
        <w:rPr>
          <w:sz w:val="19"/>
        </w:rPr>
        <w:t>of</w:t>
      </w:r>
      <w:r>
        <w:rPr>
          <w:spacing w:val="40"/>
          <w:sz w:val="19"/>
        </w:rPr>
        <w:t xml:space="preserve"> </w:t>
      </w:r>
      <w:r>
        <w:rPr>
          <w:sz w:val="19"/>
        </w:rPr>
        <w:t>liability including,</w:t>
      </w:r>
      <w:r>
        <w:rPr>
          <w:spacing w:val="18"/>
          <w:sz w:val="19"/>
        </w:rPr>
        <w:t xml:space="preserve"> </w:t>
      </w:r>
      <w:r>
        <w:rPr>
          <w:sz w:val="19"/>
        </w:rPr>
        <w:t>but</w:t>
      </w:r>
      <w:r>
        <w:rPr>
          <w:spacing w:val="21"/>
          <w:sz w:val="19"/>
        </w:rPr>
        <w:t xml:space="preserve"> </w:t>
      </w:r>
      <w:r>
        <w:rPr>
          <w:sz w:val="19"/>
        </w:rPr>
        <w:t>not</w:t>
      </w:r>
      <w:r>
        <w:rPr>
          <w:spacing w:val="16"/>
          <w:sz w:val="19"/>
        </w:rPr>
        <w:t xml:space="preserve"> </w:t>
      </w:r>
      <w:r>
        <w:rPr>
          <w:sz w:val="19"/>
        </w:rPr>
        <w:t>limited</w:t>
      </w:r>
      <w:r>
        <w:rPr>
          <w:spacing w:val="19"/>
          <w:sz w:val="19"/>
        </w:rPr>
        <w:t xml:space="preserve"> </w:t>
      </w:r>
      <w:r>
        <w:rPr>
          <w:sz w:val="19"/>
        </w:rPr>
        <w:t>to,</w:t>
      </w:r>
      <w:r>
        <w:rPr>
          <w:spacing w:val="20"/>
          <w:sz w:val="19"/>
        </w:rPr>
        <w:t xml:space="preserve"> </w:t>
      </w:r>
      <w:r>
        <w:rPr>
          <w:sz w:val="19"/>
        </w:rPr>
        <w:t>the</w:t>
      </w:r>
      <w:r>
        <w:rPr>
          <w:spacing w:val="20"/>
          <w:sz w:val="19"/>
        </w:rPr>
        <w:t xml:space="preserve"> </w:t>
      </w:r>
      <w:r>
        <w:rPr>
          <w:sz w:val="19"/>
        </w:rPr>
        <w:t>provisions</w:t>
      </w:r>
      <w:r>
        <w:rPr>
          <w:spacing w:val="20"/>
          <w:sz w:val="19"/>
        </w:rPr>
        <w:t xml:space="preserve"> </w:t>
      </w:r>
      <w:r>
        <w:rPr>
          <w:sz w:val="19"/>
        </w:rPr>
        <w:t>of</w:t>
      </w:r>
      <w:r>
        <w:rPr>
          <w:spacing w:val="15"/>
          <w:sz w:val="19"/>
        </w:rPr>
        <w:t xml:space="preserve"> </w:t>
      </w:r>
      <w:r>
        <w:rPr>
          <w:sz w:val="19"/>
        </w:rPr>
        <w:t>the</w:t>
      </w:r>
      <w:r>
        <w:rPr>
          <w:spacing w:val="18"/>
          <w:sz w:val="19"/>
        </w:rPr>
        <w:t xml:space="preserve"> </w:t>
      </w:r>
      <w:r>
        <w:rPr>
          <w:sz w:val="19"/>
        </w:rPr>
        <w:t>Merchant</w:t>
      </w:r>
      <w:r>
        <w:rPr>
          <w:spacing w:val="19"/>
          <w:sz w:val="19"/>
        </w:rPr>
        <w:t xml:space="preserve"> </w:t>
      </w:r>
      <w:r>
        <w:rPr>
          <w:sz w:val="19"/>
        </w:rPr>
        <w:t>Shipping</w:t>
      </w:r>
      <w:r>
        <w:rPr>
          <w:spacing w:val="20"/>
          <w:sz w:val="19"/>
        </w:rPr>
        <w:t xml:space="preserve"> </w:t>
      </w:r>
      <w:r>
        <w:rPr>
          <w:sz w:val="19"/>
        </w:rPr>
        <w:t>Acts</w:t>
      </w:r>
      <w:r>
        <w:rPr>
          <w:spacing w:val="18"/>
          <w:sz w:val="19"/>
        </w:rPr>
        <w:t xml:space="preserve"> </w:t>
      </w:r>
      <w:r>
        <w:rPr>
          <w:sz w:val="19"/>
        </w:rPr>
        <w:t>as</w:t>
      </w:r>
      <w:r>
        <w:rPr>
          <w:spacing w:val="20"/>
          <w:sz w:val="19"/>
        </w:rPr>
        <w:t xml:space="preserve"> </w:t>
      </w:r>
      <w:r>
        <w:rPr>
          <w:sz w:val="19"/>
        </w:rPr>
        <w:t>may</w:t>
      </w:r>
      <w:r>
        <w:rPr>
          <w:spacing w:val="19"/>
          <w:sz w:val="19"/>
        </w:rPr>
        <w:t xml:space="preserve"> </w:t>
      </w:r>
      <w:r>
        <w:rPr>
          <w:sz w:val="19"/>
        </w:rPr>
        <w:t>be</w:t>
      </w:r>
      <w:r>
        <w:rPr>
          <w:spacing w:val="16"/>
          <w:sz w:val="19"/>
        </w:rPr>
        <w:t xml:space="preserve"> </w:t>
      </w:r>
      <w:r>
        <w:rPr>
          <w:sz w:val="19"/>
        </w:rPr>
        <w:t>in</w:t>
      </w:r>
      <w:r>
        <w:rPr>
          <w:spacing w:val="18"/>
          <w:sz w:val="19"/>
        </w:rPr>
        <w:t xml:space="preserve"> </w:t>
      </w:r>
      <w:r>
        <w:rPr>
          <w:sz w:val="19"/>
        </w:rPr>
        <w:t>force</w:t>
      </w:r>
      <w:r>
        <w:rPr>
          <w:spacing w:val="16"/>
          <w:sz w:val="19"/>
        </w:rPr>
        <w:t xml:space="preserve"> </w:t>
      </w:r>
      <w:r>
        <w:rPr>
          <w:sz w:val="19"/>
        </w:rPr>
        <w:t>at</w:t>
      </w:r>
      <w:r>
        <w:rPr>
          <w:spacing w:val="16"/>
          <w:sz w:val="19"/>
        </w:rPr>
        <w:t xml:space="preserve"> </w:t>
      </w:r>
      <w:r>
        <w:rPr>
          <w:sz w:val="19"/>
        </w:rPr>
        <w:t>the</w:t>
      </w:r>
      <w:r>
        <w:rPr>
          <w:spacing w:val="20"/>
          <w:sz w:val="19"/>
        </w:rPr>
        <w:t xml:space="preserve"> </w:t>
      </w:r>
      <w:r>
        <w:rPr>
          <w:sz w:val="19"/>
        </w:rPr>
        <w:t>time</w:t>
      </w:r>
      <w:r>
        <w:rPr>
          <w:spacing w:val="13"/>
          <w:sz w:val="19"/>
        </w:rPr>
        <w:t xml:space="preserve"> </w:t>
      </w:r>
      <w:r>
        <w:rPr>
          <w:sz w:val="19"/>
        </w:rPr>
        <w:t>the</w:t>
      </w:r>
      <w:r>
        <w:rPr>
          <w:spacing w:val="16"/>
          <w:sz w:val="19"/>
        </w:rPr>
        <w:t xml:space="preserve"> </w:t>
      </w:r>
      <w:r>
        <w:rPr>
          <w:sz w:val="19"/>
        </w:rPr>
        <w:t>loss or damage occurs.</w:t>
      </w:r>
    </w:p>
    <w:p w14:paraId="6AF25425" w14:textId="77777777" w:rsidR="00D144FE" w:rsidRDefault="00611BD3">
      <w:pPr>
        <w:pStyle w:val="ListParagraph"/>
        <w:numPr>
          <w:ilvl w:val="1"/>
          <w:numId w:val="2"/>
        </w:numPr>
        <w:tabs>
          <w:tab w:val="left" w:pos="126"/>
          <w:tab w:val="left" w:pos="826"/>
        </w:tabs>
        <w:spacing w:before="201" w:line="280" w:lineRule="auto"/>
        <w:ind w:left="126" w:right="116" w:hanging="12"/>
        <w:jc w:val="both"/>
        <w:rPr>
          <w:sz w:val="19"/>
        </w:rPr>
      </w:pPr>
      <w:r>
        <w:rPr>
          <w:sz w:val="19"/>
        </w:rPr>
        <w:t>It is a condition precedent to the liability of B.H.C. that notification in writing is received within 28 days of</w:t>
      </w:r>
      <w:r>
        <w:rPr>
          <w:spacing w:val="40"/>
          <w:sz w:val="19"/>
        </w:rPr>
        <w:t xml:space="preserve"> </w:t>
      </w:r>
      <w:r>
        <w:rPr>
          <w:sz w:val="19"/>
        </w:rPr>
        <w:t>the</w:t>
      </w:r>
      <w:r>
        <w:rPr>
          <w:spacing w:val="34"/>
          <w:sz w:val="19"/>
        </w:rPr>
        <w:t xml:space="preserve"> </w:t>
      </w:r>
      <w:r>
        <w:rPr>
          <w:sz w:val="19"/>
        </w:rPr>
        <w:t>alleged</w:t>
      </w:r>
      <w:r>
        <w:rPr>
          <w:spacing w:val="34"/>
          <w:sz w:val="19"/>
        </w:rPr>
        <w:t xml:space="preserve"> </w:t>
      </w:r>
      <w:r>
        <w:rPr>
          <w:sz w:val="19"/>
        </w:rPr>
        <w:t>damage</w:t>
      </w:r>
      <w:r>
        <w:rPr>
          <w:spacing w:val="33"/>
          <w:sz w:val="19"/>
        </w:rPr>
        <w:t xml:space="preserve"> </w:t>
      </w:r>
      <w:r>
        <w:rPr>
          <w:sz w:val="19"/>
        </w:rPr>
        <w:t>or</w:t>
      </w:r>
      <w:r>
        <w:rPr>
          <w:spacing w:val="34"/>
          <w:sz w:val="19"/>
        </w:rPr>
        <w:t xml:space="preserve"> </w:t>
      </w:r>
      <w:r>
        <w:rPr>
          <w:sz w:val="19"/>
        </w:rPr>
        <w:t>loss</w:t>
      </w:r>
      <w:r>
        <w:rPr>
          <w:spacing w:val="34"/>
          <w:sz w:val="19"/>
        </w:rPr>
        <w:t xml:space="preserve"> </w:t>
      </w:r>
      <w:r>
        <w:rPr>
          <w:sz w:val="19"/>
        </w:rPr>
        <w:t>having</w:t>
      </w:r>
      <w:r>
        <w:rPr>
          <w:spacing w:val="36"/>
          <w:sz w:val="19"/>
        </w:rPr>
        <w:t xml:space="preserve"> </w:t>
      </w:r>
      <w:r>
        <w:rPr>
          <w:sz w:val="19"/>
        </w:rPr>
        <w:t>been</w:t>
      </w:r>
      <w:r>
        <w:rPr>
          <w:spacing w:val="36"/>
          <w:sz w:val="19"/>
        </w:rPr>
        <w:t xml:space="preserve"> </w:t>
      </w:r>
      <w:r>
        <w:rPr>
          <w:sz w:val="19"/>
        </w:rPr>
        <w:t>occasioned</w:t>
      </w:r>
      <w:r>
        <w:rPr>
          <w:spacing w:val="36"/>
          <w:sz w:val="19"/>
        </w:rPr>
        <w:t xml:space="preserve"> </w:t>
      </w:r>
      <w:r>
        <w:rPr>
          <w:sz w:val="19"/>
        </w:rPr>
        <w:t>and</w:t>
      </w:r>
      <w:r>
        <w:rPr>
          <w:spacing w:val="36"/>
          <w:sz w:val="19"/>
        </w:rPr>
        <w:t xml:space="preserve"> </w:t>
      </w:r>
      <w:r>
        <w:rPr>
          <w:sz w:val="19"/>
        </w:rPr>
        <w:t>prior</w:t>
      </w:r>
      <w:r>
        <w:rPr>
          <w:spacing w:val="35"/>
          <w:sz w:val="19"/>
        </w:rPr>
        <w:t xml:space="preserve"> </w:t>
      </w:r>
      <w:r>
        <w:rPr>
          <w:sz w:val="19"/>
        </w:rPr>
        <w:t>to</w:t>
      </w:r>
      <w:r>
        <w:rPr>
          <w:spacing w:val="34"/>
          <w:sz w:val="19"/>
        </w:rPr>
        <w:t xml:space="preserve"> </w:t>
      </w:r>
      <w:r>
        <w:rPr>
          <w:sz w:val="19"/>
        </w:rPr>
        <w:t>any</w:t>
      </w:r>
      <w:r>
        <w:rPr>
          <w:spacing w:val="36"/>
          <w:sz w:val="19"/>
        </w:rPr>
        <w:t xml:space="preserve"> </w:t>
      </w:r>
      <w:r>
        <w:rPr>
          <w:sz w:val="19"/>
        </w:rPr>
        <w:t>damage</w:t>
      </w:r>
      <w:r>
        <w:rPr>
          <w:spacing w:val="33"/>
          <w:sz w:val="19"/>
        </w:rPr>
        <w:t xml:space="preserve"> </w:t>
      </w:r>
      <w:r>
        <w:rPr>
          <w:sz w:val="19"/>
        </w:rPr>
        <w:t>repairs</w:t>
      </w:r>
      <w:r>
        <w:rPr>
          <w:spacing w:val="39"/>
          <w:sz w:val="19"/>
        </w:rPr>
        <w:t xml:space="preserve"> </w:t>
      </w:r>
      <w:r>
        <w:rPr>
          <w:sz w:val="19"/>
        </w:rPr>
        <w:t>or</w:t>
      </w:r>
      <w:r>
        <w:rPr>
          <w:spacing w:val="34"/>
          <w:sz w:val="19"/>
        </w:rPr>
        <w:t xml:space="preserve"> </w:t>
      </w:r>
      <w:r>
        <w:rPr>
          <w:sz w:val="19"/>
        </w:rPr>
        <w:t>disposal</w:t>
      </w:r>
      <w:r>
        <w:rPr>
          <w:spacing w:val="34"/>
          <w:sz w:val="19"/>
        </w:rPr>
        <w:t xml:space="preserve"> </w:t>
      </w:r>
      <w:r>
        <w:rPr>
          <w:sz w:val="19"/>
        </w:rPr>
        <w:t>of</w:t>
      </w:r>
      <w:r>
        <w:rPr>
          <w:spacing w:val="33"/>
          <w:sz w:val="19"/>
        </w:rPr>
        <w:t xml:space="preserve"> </w:t>
      </w:r>
      <w:r>
        <w:rPr>
          <w:sz w:val="19"/>
        </w:rPr>
        <w:t>the</w:t>
      </w:r>
      <w:r>
        <w:rPr>
          <w:spacing w:val="34"/>
          <w:sz w:val="19"/>
        </w:rPr>
        <w:t xml:space="preserve"> </w:t>
      </w:r>
      <w:r>
        <w:rPr>
          <w:sz w:val="19"/>
        </w:rPr>
        <w:t>item(s) being</w:t>
      </w:r>
      <w:r>
        <w:rPr>
          <w:spacing w:val="20"/>
          <w:sz w:val="19"/>
        </w:rPr>
        <w:t xml:space="preserve"> </w:t>
      </w:r>
      <w:r>
        <w:rPr>
          <w:sz w:val="19"/>
        </w:rPr>
        <w:t>initiated.</w:t>
      </w:r>
      <w:r>
        <w:rPr>
          <w:spacing w:val="40"/>
          <w:sz w:val="19"/>
        </w:rPr>
        <w:t xml:space="preserve"> </w:t>
      </w:r>
      <w:r>
        <w:rPr>
          <w:sz w:val="19"/>
        </w:rPr>
        <w:t>In addition failure to</w:t>
      </w:r>
      <w:r>
        <w:rPr>
          <w:spacing w:val="20"/>
          <w:sz w:val="19"/>
        </w:rPr>
        <w:t xml:space="preserve"> </w:t>
      </w:r>
      <w:r>
        <w:rPr>
          <w:sz w:val="19"/>
        </w:rPr>
        <w:t>meet with</w:t>
      </w:r>
      <w:r>
        <w:rPr>
          <w:spacing w:val="20"/>
          <w:sz w:val="19"/>
        </w:rPr>
        <w:t xml:space="preserve"> </w:t>
      </w:r>
      <w:r>
        <w:rPr>
          <w:sz w:val="19"/>
        </w:rPr>
        <w:t>these requirements will absolve B.H.C. of</w:t>
      </w:r>
      <w:r>
        <w:rPr>
          <w:spacing w:val="20"/>
          <w:sz w:val="19"/>
        </w:rPr>
        <w:t xml:space="preserve"> </w:t>
      </w:r>
      <w:r>
        <w:rPr>
          <w:sz w:val="19"/>
        </w:rPr>
        <w:t>any</w:t>
      </w:r>
      <w:r>
        <w:rPr>
          <w:spacing w:val="20"/>
          <w:sz w:val="19"/>
        </w:rPr>
        <w:t xml:space="preserve"> </w:t>
      </w:r>
      <w:r>
        <w:rPr>
          <w:sz w:val="19"/>
        </w:rPr>
        <w:t>liability whatsoever.</w:t>
      </w:r>
    </w:p>
    <w:p w14:paraId="6AF25426" w14:textId="4D51CD91" w:rsidR="00D144FE" w:rsidRDefault="00611BD3">
      <w:pPr>
        <w:pStyle w:val="ListParagraph"/>
        <w:numPr>
          <w:ilvl w:val="1"/>
          <w:numId w:val="2"/>
        </w:numPr>
        <w:tabs>
          <w:tab w:val="left" w:pos="126"/>
          <w:tab w:val="left" w:pos="826"/>
        </w:tabs>
        <w:spacing w:before="199" w:line="283" w:lineRule="auto"/>
        <w:ind w:left="126" w:right="117" w:hanging="12"/>
        <w:jc w:val="both"/>
        <w:rPr>
          <w:sz w:val="19"/>
        </w:rPr>
      </w:pPr>
      <w:r>
        <w:rPr>
          <w:sz w:val="19"/>
        </w:rPr>
        <w:t>The consignee or their agent will be solely responsible for the reimbursement of any expenses incurred in</w:t>
      </w:r>
      <w:r>
        <w:rPr>
          <w:spacing w:val="40"/>
          <w:sz w:val="19"/>
        </w:rPr>
        <w:t xml:space="preserve"> </w:t>
      </w:r>
      <w:r>
        <w:rPr>
          <w:sz w:val="19"/>
        </w:rPr>
        <w:t xml:space="preserve">the repairing of any B.H.C. Equipment damaged and ensuing injuries or deaths caused, as a consequence of any incorrect specifications being provided for any Cargo as handled. This will include any legal </w:t>
      </w:r>
      <w:r w:rsidR="00CE4BA9">
        <w:rPr>
          <w:sz w:val="19"/>
        </w:rPr>
        <w:t>costs which</w:t>
      </w:r>
      <w:r>
        <w:rPr>
          <w:sz w:val="19"/>
        </w:rPr>
        <w:t xml:space="preserve"> B.H.C. may incur as a result.</w:t>
      </w:r>
    </w:p>
    <w:p w14:paraId="6AF25427" w14:textId="77777777" w:rsidR="00D144FE" w:rsidRDefault="00611BD3">
      <w:pPr>
        <w:pStyle w:val="Heading1"/>
        <w:numPr>
          <w:ilvl w:val="0"/>
          <w:numId w:val="2"/>
        </w:numPr>
        <w:tabs>
          <w:tab w:val="left" w:pos="827"/>
        </w:tabs>
        <w:spacing w:before="192"/>
        <w:ind w:left="827"/>
        <w:jc w:val="both"/>
        <w:rPr>
          <w:u w:val="none"/>
        </w:rPr>
      </w:pPr>
      <w:r>
        <w:rPr>
          <w:spacing w:val="-2"/>
        </w:rPr>
        <w:t>General</w:t>
      </w:r>
    </w:p>
    <w:p w14:paraId="6AF25428" w14:textId="77777777" w:rsidR="00D144FE" w:rsidRDefault="00D144FE">
      <w:pPr>
        <w:pStyle w:val="BodyText"/>
        <w:spacing w:before="6"/>
        <w:ind w:left="0"/>
        <w:jc w:val="left"/>
        <w:rPr>
          <w:b/>
        </w:rPr>
      </w:pPr>
    </w:p>
    <w:p w14:paraId="6AF25429" w14:textId="77777777" w:rsidR="00D144FE" w:rsidRDefault="00611BD3">
      <w:pPr>
        <w:pStyle w:val="ListParagraph"/>
        <w:numPr>
          <w:ilvl w:val="1"/>
          <w:numId w:val="2"/>
        </w:numPr>
        <w:tabs>
          <w:tab w:val="left" w:pos="126"/>
          <w:tab w:val="left" w:pos="827"/>
        </w:tabs>
        <w:spacing w:line="280" w:lineRule="auto"/>
        <w:ind w:left="126" w:right="123" w:hanging="12"/>
        <w:jc w:val="both"/>
        <w:rPr>
          <w:sz w:val="19"/>
        </w:rPr>
      </w:pPr>
      <w:r>
        <w:rPr>
          <w:sz w:val="19"/>
        </w:rPr>
        <w:t>In</w:t>
      </w:r>
      <w:r>
        <w:rPr>
          <w:spacing w:val="15"/>
          <w:sz w:val="19"/>
        </w:rPr>
        <w:t xml:space="preserve"> </w:t>
      </w:r>
      <w:r>
        <w:rPr>
          <w:sz w:val="19"/>
        </w:rPr>
        <w:t>the</w:t>
      </w:r>
      <w:r>
        <w:rPr>
          <w:spacing w:val="13"/>
          <w:sz w:val="19"/>
        </w:rPr>
        <w:t xml:space="preserve"> </w:t>
      </w:r>
      <w:r>
        <w:rPr>
          <w:sz w:val="19"/>
        </w:rPr>
        <w:t>event</w:t>
      </w:r>
      <w:r>
        <w:rPr>
          <w:spacing w:val="14"/>
          <w:sz w:val="19"/>
        </w:rPr>
        <w:t xml:space="preserve"> </w:t>
      </w:r>
      <w:r>
        <w:rPr>
          <w:sz w:val="19"/>
        </w:rPr>
        <w:t>that</w:t>
      </w:r>
      <w:r>
        <w:rPr>
          <w:spacing w:val="14"/>
          <w:sz w:val="19"/>
        </w:rPr>
        <w:t xml:space="preserve"> </w:t>
      </w:r>
      <w:r>
        <w:rPr>
          <w:sz w:val="19"/>
        </w:rPr>
        <w:t>any</w:t>
      </w:r>
      <w:r>
        <w:rPr>
          <w:spacing w:val="13"/>
          <w:sz w:val="19"/>
        </w:rPr>
        <w:t xml:space="preserve"> </w:t>
      </w:r>
      <w:r>
        <w:rPr>
          <w:sz w:val="19"/>
        </w:rPr>
        <w:t>liability</w:t>
      </w:r>
      <w:r>
        <w:rPr>
          <w:spacing w:val="16"/>
          <w:sz w:val="19"/>
        </w:rPr>
        <w:t xml:space="preserve"> </w:t>
      </w:r>
      <w:r>
        <w:rPr>
          <w:sz w:val="19"/>
        </w:rPr>
        <w:t>or</w:t>
      </w:r>
      <w:r>
        <w:rPr>
          <w:spacing w:val="15"/>
          <w:sz w:val="19"/>
        </w:rPr>
        <w:t xml:space="preserve"> </w:t>
      </w:r>
      <w:r>
        <w:rPr>
          <w:sz w:val="19"/>
        </w:rPr>
        <w:t>duty</w:t>
      </w:r>
      <w:r>
        <w:rPr>
          <w:spacing w:val="14"/>
          <w:sz w:val="19"/>
        </w:rPr>
        <w:t xml:space="preserve"> </w:t>
      </w:r>
      <w:r>
        <w:rPr>
          <w:sz w:val="19"/>
        </w:rPr>
        <w:t>arising</w:t>
      </w:r>
      <w:r>
        <w:rPr>
          <w:spacing w:val="13"/>
          <w:sz w:val="19"/>
        </w:rPr>
        <w:t xml:space="preserve"> </w:t>
      </w:r>
      <w:r>
        <w:rPr>
          <w:sz w:val="19"/>
        </w:rPr>
        <w:t>hereunder</w:t>
      </w:r>
      <w:r>
        <w:rPr>
          <w:spacing w:val="15"/>
          <w:sz w:val="19"/>
        </w:rPr>
        <w:t xml:space="preserve"> </w:t>
      </w:r>
      <w:r>
        <w:rPr>
          <w:sz w:val="19"/>
        </w:rPr>
        <w:t>attaches</w:t>
      </w:r>
      <w:r>
        <w:rPr>
          <w:spacing w:val="13"/>
          <w:sz w:val="19"/>
        </w:rPr>
        <w:t xml:space="preserve"> </w:t>
      </w:r>
      <w:r>
        <w:rPr>
          <w:sz w:val="19"/>
        </w:rPr>
        <w:t>to</w:t>
      </w:r>
      <w:r>
        <w:rPr>
          <w:spacing w:val="15"/>
          <w:sz w:val="19"/>
        </w:rPr>
        <w:t xml:space="preserve"> </w:t>
      </w:r>
      <w:r>
        <w:rPr>
          <w:sz w:val="19"/>
        </w:rPr>
        <w:t>more</w:t>
      </w:r>
      <w:r>
        <w:rPr>
          <w:spacing w:val="14"/>
          <w:sz w:val="19"/>
        </w:rPr>
        <w:t xml:space="preserve"> </w:t>
      </w:r>
      <w:r>
        <w:rPr>
          <w:sz w:val="19"/>
        </w:rPr>
        <w:t>than</w:t>
      </w:r>
      <w:r>
        <w:rPr>
          <w:spacing w:val="19"/>
          <w:sz w:val="19"/>
        </w:rPr>
        <w:t xml:space="preserve"> </w:t>
      </w:r>
      <w:r>
        <w:rPr>
          <w:sz w:val="19"/>
        </w:rPr>
        <w:t>one</w:t>
      </w:r>
      <w:r>
        <w:rPr>
          <w:spacing w:val="15"/>
          <w:sz w:val="19"/>
        </w:rPr>
        <w:t xml:space="preserve"> </w:t>
      </w:r>
      <w:r>
        <w:rPr>
          <w:sz w:val="19"/>
        </w:rPr>
        <w:t>Customer</w:t>
      </w:r>
      <w:r>
        <w:rPr>
          <w:spacing w:val="13"/>
          <w:sz w:val="19"/>
        </w:rPr>
        <w:t xml:space="preserve"> </w:t>
      </w:r>
      <w:r>
        <w:rPr>
          <w:sz w:val="19"/>
        </w:rPr>
        <w:t>such</w:t>
      </w:r>
      <w:r>
        <w:rPr>
          <w:spacing w:val="17"/>
          <w:sz w:val="19"/>
        </w:rPr>
        <w:t xml:space="preserve"> </w:t>
      </w:r>
      <w:r>
        <w:rPr>
          <w:sz w:val="19"/>
        </w:rPr>
        <w:t>liability or duty shall be joint and several.</w:t>
      </w:r>
    </w:p>
    <w:p w14:paraId="6AF2542A" w14:textId="77777777" w:rsidR="00D144FE" w:rsidRDefault="00611BD3">
      <w:pPr>
        <w:pStyle w:val="ListParagraph"/>
        <w:numPr>
          <w:ilvl w:val="1"/>
          <w:numId w:val="2"/>
        </w:numPr>
        <w:tabs>
          <w:tab w:val="left" w:pos="126"/>
          <w:tab w:val="left" w:pos="827"/>
        </w:tabs>
        <w:spacing w:before="199" w:line="280" w:lineRule="auto"/>
        <w:ind w:left="126" w:right="118" w:hanging="12"/>
        <w:jc w:val="both"/>
        <w:rPr>
          <w:sz w:val="19"/>
        </w:rPr>
      </w:pPr>
      <w:r>
        <w:rPr>
          <w:sz w:val="19"/>
        </w:rPr>
        <w:t>All</w:t>
      </w:r>
      <w:r>
        <w:rPr>
          <w:spacing w:val="14"/>
          <w:sz w:val="19"/>
        </w:rPr>
        <w:t xml:space="preserve"> </w:t>
      </w:r>
      <w:r>
        <w:rPr>
          <w:sz w:val="19"/>
        </w:rPr>
        <w:t>exclusions</w:t>
      </w:r>
      <w:r>
        <w:rPr>
          <w:spacing w:val="14"/>
          <w:sz w:val="19"/>
        </w:rPr>
        <w:t xml:space="preserve"> </w:t>
      </w:r>
      <w:r>
        <w:rPr>
          <w:sz w:val="19"/>
        </w:rPr>
        <w:t>from and</w:t>
      </w:r>
      <w:r>
        <w:rPr>
          <w:spacing w:val="15"/>
          <w:sz w:val="19"/>
        </w:rPr>
        <w:t xml:space="preserve"> </w:t>
      </w:r>
      <w:r>
        <w:rPr>
          <w:sz w:val="19"/>
        </w:rPr>
        <w:t>limits</w:t>
      </w:r>
      <w:r>
        <w:rPr>
          <w:spacing w:val="12"/>
          <w:sz w:val="19"/>
        </w:rPr>
        <w:t xml:space="preserve"> </w:t>
      </w:r>
      <w:r>
        <w:rPr>
          <w:sz w:val="19"/>
        </w:rPr>
        <w:t>of</w:t>
      </w:r>
      <w:r>
        <w:rPr>
          <w:spacing w:val="13"/>
          <w:sz w:val="19"/>
        </w:rPr>
        <w:t xml:space="preserve"> </w:t>
      </w:r>
      <w:r>
        <w:rPr>
          <w:sz w:val="19"/>
        </w:rPr>
        <w:t>liability</w:t>
      </w:r>
      <w:r>
        <w:rPr>
          <w:spacing w:val="12"/>
          <w:sz w:val="19"/>
        </w:rPr>
        <w:t xml:space="preserve"> </w:t>
      </w:r>
      <w:r>
        <w:rPr>
          <w:sz w:val="19"/>
        </w:rPr>
        <w:t>under</w:t>
      </w:r>
      <w:r>
        <w:rPr>
          <w:spacing w:val="14"/>
          <w:sz w:val="19"/>
        </w:rPr>
        <w:t xml:space="preserve"> </w:t>
      </w:r>
      <w:r>
        <w:rPr>
          <w:sz w:val="19"/>
        </w:rPr>
        <w:t>these terms</w:t>
      </w:r>
      <w:r>
        <w:rPr>
          <w:spacing w:val="12"/>
          <w:sz w:val="19"/>
        </w:rPr>
        <w:t xml:space="preserve"> </w:t>
      </w:r>
      <w:r>
        <w:rPr>
          <w:sz w:val="19"/>
        </w:rPr>
        <w:t>and</w:t>
      </w:r>
      <w:r>
        <w:rPr>
          <w:spacing w:val="15"/>
          <w:sz w:val="19"/>
        </w:rPr>
        <w:t xml:space="preserve"> </w:t>
      </w:r>
      <w:r>
        <w:rPr>
          <w:sz w:val="19"/>
        </w:rPr>
        <w:t>conditions</w:t>
      </w:r>
      <w:r>
        <w:rPr>
          <w:spacing w:val="12"/>
          <w:sz w:val="19"/>
        </w:rPr>
        <w:t xml:space="preserve"> </w:t>
      </w:r>
      <w:r>
        <w:rPr>
          <w:sz w:val="19"/>
        </w:rPr>
        <w:t>will</w:t>
      </w:r>
      <w:r>
        <w:rPr>
          <w:spacing w:val="12"/>
          <w:sz w:val="19"/>
        </w:rPr>
        <w:t xml:space="preserve"> </w:t>
      </w:r>
      <w:r>
        <w:rPr>
          <w:sz w:val="19"/>
        </w:rPr>
        <w:t>apply in</w:t>
      </w:r>
      <w:r>
        <w:rPr>
          <w:spacing w:val="13"/>
          <w:sz w:val="19"/>
        </w:rPr>
        <w:t xml:space="preserve"> </w:t>
      </w:r>
      <w:r>
        <w:rPr>
          <w:sz w:val="19"/>
        </w:rPr>
        <w:t>any</w:t>
      </w:r>
      <w:r>
        <w:rPr>
          <w:spacing w:val="13"/>
          <w:sz w:val="19"/>
        </w:rPr>
        <w:t xml:space="preserve"> </w:t>
      </w:r>
      <w:r>
        <w:rPr>
          <w:sz w:val="19"/>
        </w:rPr>
        <w:t>case</w:t>
      </w:r>
      <w:r>
        <w:rPr>
          <w:spacing w:val="13"/>
          <w:sz w:val="19"/>
        </w:rPr>
        <w:t xml:space="preserve"> </w:t>
      </w:r>
      <w:r>
        <w:rPr>
          <w:sz w:val="19"/>
        </w:rPr>
        <w:t>of</w:t>
      </w:r>
      <w:r>
        <w:rPr>
          <w:spacing w:val="12"/>
          <w:sz w:val="19"/>
        </w:rPr>
        <w:t xml:space="preserve"> </w:t>
      </w:r>
      <w:r>
        <w:rPr>
          <w:sz w:val="19"/>
        </w:rPr>
        <w:t>breach of contract and/or negligence of B.H.C., and whether or not B.H.C’s negligence will have contributed in whole or in part to any claim, loss, damage, liability cost or expense.</w:t>
      </w:r>
      <w:r>
        <w:rPr>
          <w:spacing w:val="80"/>
          <w:sz w:val="19"/>
        </w:rPr>
        <w:t xml:space="preserve"> </w:t>
      </w:r>
      <w:r>
        <w:rPr>
          <w:sz w:val="19"/>
        </w:rPr>
        <w:t>Nothing in these terms and conditions shall exclude or in any way limit B.H.C’s liability for fraud, or for death or personal injury caused by its negligence, or for any other liability so far as such limitations or exclusions ar</w:t>
      </w:r>
      <w:r>
        <w:rPr>
          <w:sz w:val="19"/>
        </w:rPr>
        <w:t>e not permissible at law.</w:t>
      </w:r>
    </w:p>
    <w:p w14:paraId="6AF2542B" w14:textId="23192B33" w:rsidR="00D144FE" w:rsidRDefault="00611BD3">
      <w:pPr>
        <w:pStyle w:val="ListParagraph"/>
        <w:numPr>
          <w:ilvl w:val="1"/>
          <w:numId w:val="2"/>
        </w:numPr>
        <w:tabs>
          <w:tab w:val="left" w:pos="126"/>
          <w:tab w:val="left" w:pos="827"/>
        </w:tabs>
        <w:spacing w:before="203" w:line="283" w:lineRule="auto"/>
        <w:ind w:left="126" w:right="116" w:hanging="12"/>
        <w:jc w:val="both"/>
        <w:rPr>
          <w:sz w:val="19"/>
        </w:rPr>
      </w:pPr>
      <w:r>
        <w:rPr>
          <w:sz w:val="19"/>
        </w:rPr>
        <w:t xml:space="preserve">The Customer represents and warrants that it and its agents, directors, employees, officers and </w:t>
      </w:r>
      <w:r w:rsidR="00CE4BA9">
        <w:rPr>
          <w:sz w:val="19"/>
        </w:rPr>
        <w:t>sub-contractors</w:t>
      </w:r>
      <w:r>
        <w:rPr>
          <w:sz w:val="19"/>
        </w:rPr>
        <w:t xml:space="preserve"> will comply with all applicable laws, regulations, codes and sanctions relating to anti-bribery and anti-corruption including but not limited to the Bribery Act 2010 (“Relevant Regulations”) and will not engage in any activity, practice or conduct which would constitute an offence under the Bribery Act 2010 and the customer represents</w:t>
      </w:r>
      <w:r>
        <w:rPr>
          <w:spacing w:val="37"/>
          <w:sz w:val="19"/>
        </w:rPr>
        <w:t xml:space="preserve"> </w:t>
      </w:r>
      <w:r>
        <w:rPr>
          <w:sz w:val="19"/>
        </w:rPr>
        <w:t>and warrants</w:t>
      </w:r>
      <w:r>
        <w:rPr>
          <w:spacing w:val="35"/>
          <w:sz w:val="19"/>
        </w:rPr>
        <w:t xml:space="preserve"> </w:t>
      </w:r>
      <w:r>
        <w:rPr>
          <w:sz w:val="19"/>
        </w:rPr>
        <w:t>that it will</w:t>
      </w:r>
      <w:r>
        <w:rPr>
          <w:spacing w:val="37"/>
          <w:sz w:val="19"/>
        </w:rPr>
        <w:t xml:space="preserve"> </w:t>
      </w:r>
      <w:r>
        <w:rPr>
          <w:sz w:val="19"/>
        </w:rPr>
        <w:t>have and</w:t>
      </w:r>
      <w:r>
        <w:rPr>
          <w:spacing w:val="36"/>
          <w:sz w:val="19"/>
        </w:rPr>
        <w:t xml:space="preserve"> </w:t>
      </w:r>
      <w:r>
        <w:rPr>
          <w:sz w:val="19"/>
        </w:rPr>
        <w:t>will</w:t>
      </w:r>
      <w:r>
        <w:rPr>
          <w:spacing w:val="37"/>
          <w:sz w:val="19"/>
        </w:rPr>
        <w:t xml:space="preserve"> </w:t>
      </w:r>
      <w:r>
        <w:rPr>
          <w:sz w:val="19"/>
        </w:rPr>
        <w:t>maintain in place its own</w:t>
      </w:r>
      <w:r>
        <w:rPr>
          <w:spacing w:val="35"/>
          <w:sz w:val="19"/>
        </w:rPr>
        <w:t xml:space="preserve"> </w:t>
      </w:r>
      <w:r>
        <w:rPr>
          <w:sz w:val="19"/>
        </w:rPr>
        <w:t>policies and procedures, under the Bribery Act 2010, to ensure compliance with the relevant regulations.</w:t>
      </w:r>
    </w:p>
    <w:p w14:paraId="6AF2542C" w14:textId="314D18A7" w:rsidR="00D144FE" w:rsidRDefault="00611BD3">
      <w:pPr>
        <w:pStyle w:val="ListParagraph"/>
        <w:numPr>
          <w:ilvl w:val="1"/>
          <w:numId w:val="2"/>
        </w:numPr>
        <w:tabs>
          <w:tab w:val="left" w:pos="126"/>
          <w:tab w:val="left" w:pos="827"/>
        </w:tabs>
        <w:spacing w:before="192" w:line="280" w:lineRule="auto"/>
        <w:ind w:left="126" w:right="121" w:hanging="12"/>
        <w:jc w:val="both"/>
        <w:rPr>
          <w:sz w:val="19"/>
        </w:rPr>
      </w:pPr>
      <w:r>
        <w:rPr>
          <w:sz w:val="19"/>
        </w:rPr>
        <w:t>The</w:t>
      </w:r>
      <w:r>
        <w:rPr>
          <w:spacing w:val="19"/>
          <w:sz w:val="19"/>
        </w:rPr>
        <w:t xml:space="preserve"> </w:t>
      </w:r>
      <w:r>
        <w:rPr>
          <w:sz w:val="19"/>
        </w:rPr>
        <w:t>failure of B.H.C. to</w:t>
      </w:r>
      <w:r>
        <w:rPr>
          <w:spacing w:val="22"/>
          <w:sz w:val="19"/>
        </w:rPr>
        <w:t xml:space="preserve"> </w:t>
      </w:r>
      <w:r>
        <w:rPr>
          <w:sz w:val="19"/>
        </w:rPr>
        <w:t>enforce any of these terms and</w:t>
      </w:r>
      <w:r>
        <w:rPr>
          <w:spacing w:val="18"/>
          <w:sz w:val="19"/>
        </w:rPr>
        <w:t xml:space="preserve"> </w:t>
      </w:r>
      <w:r w:rsidR="00CE4BA9">
        <w:rPr>
          <w:sz w:val="19"/>
        </w:rPr>
        <w:t>conditions</w:t>
      </w:r>
      <w:r>
        <w:rPr>
          <w:sz w:val="19"/>
        </w:rPr>
        <w:t xml:space="preserve"> will not amount</w:t>
      </w:r>
      <w:r>
        <w:rPr>
          <w:spacing w:val="18"/>
          <w:sz w:val="19"/>
        </w:rPr>
        <w:t xml:space="preserve"> </w:t>
      </w:r>
      <w:r>
        <w:rPr>
          <w:sz w:val="19"/>
        </w:rPr>
        <w:t>to any waiver thereof nor will it affect B.H.C.’s future ability to rely on them.</w:t>
      </w:r>
    </w:p>
    <w:p w14:paraId="6AF2542D" w14:textId="77777777" w:rsidR="00D144FE" w:rsidRDefault="00D144FE">
      <w:pPr>
        <w:pStyle w:val="ListParagraph"/>
        <w:spacing w:line="280" w:lineRule="auto"/>
        <w:rPr>
          <w:sz w:val="19"/>
        </w:rPr>
        <w:sectPr w:rsidR="00D144FE">
          <w:pgSz w:w="11910" w:h="16840"/>
          <w:pgMar w:top="1920" w:right="1275" w:bottom="2140" w:left="1275" w:header="0" w:footer="1950" w:gutter="0"/>
          <w:cols w:space="720"/>
        </w:sectPr>
      </w:pPr>
    </w:p>
    <w:p w14:paraId="6AF2542E" w14:textId="77777777" w:rsidR="00D144FE" w:rsidRDefault="00611BD3">
      <w:pPr>
        <w:pStyle w:val="ListParagraph"/>
        <w:numPr>
          <w:ilvl w:val="1"/>
          <w:numId w:val="2"/>
        </w:numPr>
        <w:tabs>
          <w:tab w:val="left" w:pos="126"/>
          <w:tab w:val="left" w:pos="827"/>
        </w:tabs>
        <w:spacing w:before="184" w:line="280" w:lineRule="auto"/>
        <w:ind w:left="126" w:right="119" w:hanging="12"/>
        <w:jc w:val="both"/>
        <w:rPr>
          <w:sz w:val="19"/>
        </w:rPr>
      </w:pPr>
      <w:r>
        <w:rPr>
          <w:sz w:val="19"/>
        </w:rPr>
        <w:lastRenderedPageBreak/>
        <w:t>If any part of these terms and conditions shall be held to be illegal, invalid or unenforceable this will in no way affect the validity of the remaining parts of these Terms and Conditions.</w:t>
      </w:r>
    </w:p>
    <w:p w14:paraId="6AF2542F" w14:textId="77777777" w:rsidR="00D144FE" w:rsidRDefault="00611BD3">
      <w:pPr>
        <w:pStyle w:val="ListParagraph"/>
        <w:numPr>
          <w:ilvl w:val="1"/>
          <w:numId w:val="2"/>
        </w:numPr>
        <w:tabs>
          <w:tab w:val="left" w:pos="126"/>
          <w:tab w:val="left" w:pos="827"/>
        </w:tabs>
        <w:spacing w:before="197" w:line="280" w:lineRule="auto"/>
        <w:ind w:left="126" w:right="117" w:hanging="12"/>
        <w:jc w:val="both"/>
        <w:rPr>
          <w:sz w:val="19"/>
        </w:rPr>
      </w:pPr>
      <w:r>
        <w:rPr>
          <w:sz w:val="19"/>
        </w:rPr>
        <w:t>B.H.C. may update or amend any of these Terms and Conditions from time to time, without prior notice being</w:t>
      </w:r>
      <w:r>
        <w:rPr>
          <w:spacing w:val="23"/>
          <w:sz w:val="19"/>
        </w:rPr>
        <w:t xml:space="preserve"> </w:t>
      </w:r>
      <w:r>
        <w:rPr>
          <w:sz w:val="19"/>
        </w:rPr>
        <w:t>provided.</w:t>
      </w:r>
      <w:r>
        <w:rPr>
          <w:spacing w:val="26"/>
          <w:sz w:val="19"/>
        </w:rPr>
        <w:t xml:space="preserve"> </w:t>
      </w:r>
      <w:r>
        <w:rPr>
          <w:sz w:val="19"/>
        </w:rPr>
        <w:t>Updated</w:t>
      </w:r>
      <w:r>
        <w:rPr>
          <w:spacing w:val="25"/>
          <w:sz w:val="19"/>
        </w:rPr>
        <w:t xml:space="preserve"> </w:t>
      </w:r>
      <w:r>
        <w:rPr>
          <w:sz w:val="19"/>
        </w:rPr>
        <w:t>or</w:t>
      </w:r>
      <w:r>
        <w:rPr>
          <w:spacing w:val="25"/>
          <w:sz w:val="19"/>
        </w:rPr>
        <w:t xml:space="preserve"> </w:t>
      </w:r>
      <w:r>
        <w:rPr>
          <w:sz w:val="19"/>
        </w:rPr>
        <w:t>amended</w:t>
      </w:r>
      <w:r>
        <w:rPr>
          <w:spacing w:val="24"/>
          <w:sz w:val="19"/>
        </w:rPr>
        <w:t xml:space="preserve"> </w:t>
      </w:r>
      <w:r>
        <w:rPr>
          <w:sz w:val="19"/>
        </w:rPr>
        <w:t>versions</w:t>
      </w:r>
      <w:r>
        <w:rPr>
          <w:spacing w:val="26"/>
          <w:sz w:val="19"/>
        </w:rPr>
        <w:t xml:space="preserve"> </w:t>
      </w:r>
      <w:r>
        <w:rPr>
          <w:sz w:val="19"/>
        </w:rPr>
        <w:t>of</w:t>
      </w:r>
      <w:r>
        <w:rPr>
          <w:spacing w:val="23"/>
          <w:sz w:val="19"/>
        </w:rPr>
        <w:t xml:space="preserve"> </w:t>
      </w:r>
      <w:r>
        <w:rPr>
          <w:sz w:val="19"/>
        </w:rPr>
        <w:t>these</w:t>
      </w:r>
      <w:r>
        <w:rPr>
          <w:spacing w:val="20"/>
          <w:sz w:val="19"/>
        </w:rPr>
        <w:t xml:space="preserve"> </w:t>
      </w:r>
      <w:r>
        <w:rPr>
          <w:sz w:val="19"/>
        </w:rPr>
        <w:t>Terms</w:t>
      </w:r>
      <w:r>
        <w:rPr>
          <w:spacing w:val="24"/>
          <w:sz w:val="19"/>
        </w:rPr>
        <w:t xml:space="preserve"> </w:t>
      </w:r>
      <w:r>
        <w:rPr>
          <w:sz w:val="19"/>
        </w:rPr>
        <w:t>and</w:t>
      </w:r>
      <w:r>
        <w:rPr>
          <w:spacing w:val="26"/>
          <w:sz w:val="19"/>
        </w:rPr>
        <w:t xml:space="preserve"> </w:t>
      </w:r>
      <w:r>
        <w:rPr>
          <w:sz w:val="19"/>
        </w:rPr>
        <w:t>Conditions</w:t>
      </w:r>
      <w:r>
        <w:rPr>
          <w:spacing w:val="23"/>
          <w:sz w:val="19"/>
        </w:rPr>
        <w:t xml:space="preserve"> </w:t>
      </w:r>
      <w:r>
        <w:rPr>
          <w:sz w:val="19"/>
        </w:rPr>
        <w:t>will</w:t>
      </w:r>
      <w:r>
        <w:rPr>
          <w:spacing w:val="25"/>
          <w:sz w:val="19"/>
        </w:rPr>
        <w:t xml:space="preserve"> </w:t>
      </w:r>
      <w:r>
        <w:rPr>
          <w:sz w:val="19"/>
        </w:rPr>
        <w:t>be</w:t>
      </w:r>
      <w:r>
        <w:rPr>
          <w:spacing w:val="23"/>
          <w:sz w:val="19"/>
        </w:rPr>
        <w:t xml:space="preserve"> </w:t>
      </w:r>
      <w:r>
        <w:rPr>
          <w:sz w:val="19"/>
        </w:rPr>
        <w:t>posted</w:t>
      </w:r>
      <w:r>
        <w:rPr>
          <w:spacing w:val="23"/>
          <w:sz w:val="19"/>
        </w:rPr>
        <w:t xml:space="preserve"> </w:t>
      </w:r>
      <w:r>
        <w:rPr>
          <w:sz w:val="19"/>
        </w:rPr>
        <w:t>on</w:t>
      </w:r>
      <w:r>
        <w:rPr>
          <w:spacing w:val="23"/>
          <w:sz w:val="19"/>
        </w:rPr>
        <w:t xml:space="preserve"> </w:t>
      </w:r>
      <w:r>
        <w:rPr>
          <w:sz w:val="19"/>
        </w:rPr>
        <w:t>the</w:t>
      </w:r>
      <w:r>
        <w:rPr>
          <w:spacing w:val="25"/>
          <w:sz w:val="19"/>
        </w:rPr>
        <w:t xml:space="preserve"> </w:t>
      </w:r>
      <w:r>
        <w:rPr>
          <w:sz w:val="19"/>
        </w:rPr>
        <w:t>BHC</w:t>
      </w:r>
      <w:r>
        <w:rPr>
          <w:spacing w:val="23"/>
          <w:sz w:val="19"/>
        </w:rPr>
        <w:t xml:space="preserve"> </w:t>
      </w:r>
      <w:r>
        <w:rPr>
          <w:sz w:val="19"/>
        </w:rPr>
        <w:t>website and will be available upon request from the B.H.C. Harbour Office.</w:t>
      </w:r>
    </w:p>
    <w:p w14:paraId="6AF25430" w14:textId="77777777" w:rsidR="00D144FE" w:rsidRDefault="00611BD3">
      <w:pPr>
        <w:pStyle w:val="ListParagraph"/>
        <w:numPr>
          <w:ilvl w:val="1"/>
          <w:numId w:val="2"/>
        </w:numPr>
        <w:tabs>
          <w:tab w:val="left" w:pos="126"/>
          <w:tab w:val="left" w:pos="827"/>
        </w:tabs>
        <w:spacing w:before="203" w:line="280" w:lineRule="auto"/>
        <w:ind w:left="126" w:right="117" w:hanging="12"/>
        <w:rPr>
          <w:sz w:val="19"/>
        </w:rPr>
      </w:pPr>
      <w:r>
        <w:rPr>
          <w:sz w:val="19"/>
        </w:rPr>
        <w:t>These</w:t>
      </w:r>
      <w:r>
        <w:rPr>
          <w:spacing w:val="40"/>
          <w:sz w:val="19"/>
        </w:rPr>
        <w:t xml:space="preserve"> </w:t>
      </w:r>
      <w:r>
        <w:rPr>
          <w:sz w:val="19"/>
        </w:rPr>
        <w:t>Terms</w:t>
      </w:r>
      <w:r>
        <w:rPr>
          <w:spacing w:val="40"/>
          <w:sz w:val="19"/>
        </w:rPr>
        <w:t xml:space="preserve"> </w:t>
      </w:r>
      <w:r>
        <w:rPr>
          <w:sz w:val="19"/>
        </w:rPr>
        <w:t>and</w:t>
      </w:r>
      <w:r>
        <w:rPr>
          <w:spacing w:val="40"/>
          <w:sz w:val="19"/>
        </w:rPr>
        <w:t xml:space="preserve"> </w:t>
      </w:r>
      <w:r>
        <w:rPr>
          <w:sz w:val="19"/>
        </w:rPr>
        <w:t>Conditions</w:t>
      </w:r>
      <w:r>
        <w:rPr>
          <w:spacing w:val="40"/>
          <w:sz w:val="19"/>
        </w:rPr>
        <w:t xml:space="preserve"> </w:t>
      </w:r>
      <w:r>
        <w:rPr>
          <w:sz w:val="19"/>
        </w:rPr>
        <w:t>are</w:t>
      </w:r>
      <w:r>
        <w:rPr>
          <w:spacing w:val="40"/>
          <w:sz w:val="19"/>
        </w:rPr>
        <w:t xml:space="preserve"> </w:t>
      </w:r>
      <w:r>
        <w:rPr>
          <w:sz w:val="19"/>
        </w:rPr>
        <w:t>subject</w:t>
      </w:r>
      <w:r>
        <w:rPr>
          <w:spacing w:val="40"/>
          <w:sz w:val="19"/>
        </w:rPr>
        <w:t xml:space="preserve"> </w:t>
      </w:r>
      <w:r>
        <w:rPr>
          <w:sz w:val="19"/>
        </w:rPr>
        <w:t>to</w:t>
      </w:r>
      <w:r>
        <w:rPr>
          <w:spacing w:val="40"/>
          <w:sz w:val="19"/>
        </w:rPr>
        <w:t xml:space="preserve"> </w:t>
      </w:r>
      <w:r>
        <w:rPr>
          <w:sz w:val="19"/>
        </w:rPr>
        <w:t>English</w:t>
      </w:r>
      <w:r>
        <w:rPr>
          <w:spacing w:val="40"/>
          <w:sz w:val="19"/>
        </w:rPr>
        <w:t xml:space="preserve"> </w:t>
      </w:r>
      <w:r>
        <w:rPr>
          <w:sz w:val="19"/>
        </w:rPr>
        <w:t>law.</w:t>
      </w:r>
      <w:r>
        <w:rPr>
          <w:spacing w:val="80"/>
          <w:w w:val="150"/>
          <w:sz w:val="19"/>
        </w:rPr>
        <w:t xml:space="preserve"> </w:t>
      </w:r>
      <w:r>
        <w:rPr>
          <w:sz w:val="19"/>
        </w:rPr>
        <w:t>Any</w:t>
      </w:r>
      <w:r>
        <w:rPr>
          <w:spacing w:val="40"/>
          <w:sz w:val="19"/>
        </w:rPr>
        <w:t xml:space="preserve"> </w:t>
      </w:r>
      <w:r>
        <w:rPr>
          <w:sz w:val="19"/>
        </w:rPr>
        <w:t>dispute</w:t>
      </w:r>
      <w:r>
        <w:rPr>
          <w:spacing w:val="40"/>
          <w:sz w:val="19"/>
        </w:rPr>
        <w:t xml:space="preserve"> </w:t>
      </w:r>
      <w:r>
        <w:rPr>
          <w:sz w:val="19"/>
        </w:rPr>
        <w:t>will</w:t>
      </w:r>
      <w:r>
        <w:rPr>
          <w:spacing w:val="40"/>
          <w:sz w:val="19"/>
        </w:rPr>
        <w:t xml:space="preserve"> </w:t>
      </w:r>
      <w:r>
        <w:rPr>
          <w:sz w:val="19"/>
        </w:rPr>
        <w:t>be</w:t>
      </w:r>
      <w:r>
        <w:rPr>
          <w:spacing w:val="40"/>
          <w:sz w:val="19"/>
        </w:rPr>
        <w:t xml:space="preserve"> </w:t>
      </w:r>
      <w:r>
        <w:rPr>
          <w:sz w:val="19"/>
        </w:rPr>
        <w:t>subject</w:t>
      </w:r>
      <w:r>
        <w:rPr>
          <w:spacing w:val="40"/>
          <w:sz w:val="19"/>
        </w:rPr>
        <w:t xml:space="preserve"> </w:t>
      </w:r>
      <w:r>
        <w:rPr>
          <w:sz w:val="19"/>
        </w:rPr>
        <w:t>to</w:t>
      </w:r>
      <w:r>
        <w:rPr>
          <w:spacing w:val="40"/>
          <w:sz w:val="19"/>
        </w:rPr>
        <w:t xml:space="preserve"> </w:t>
      </w:r>
      <w:r>
        <w:rPr>
          <w:sz w:val="19"/>
        </w:rPr>
        <w:t>the</w:t>
      </w:r>
      <w:r>
        <w:rPr>
          <w:spacing w:val="40"/>
          <w:sz w:val="19"/>
        </w:rPr>
        <w:t xml:space="preserve"> </w:t>
      </w:r>
      <w:r>
        <w:rPr>
          <w:sz w:val="19"/>
        </w:rPr>
        <w:t>exclusive jurisdiction of the English courts.</w:t>
      </w:r>
    </w:p>
    <w:p w14:paraId="6AF25431" w14:textId="71805F40" w:rsidR="00D144FE" w:rsidRPr="00611BD3" w:rsidRDefault="00611BD3">
      <w:pPr>
        <w:spacing w:before="197" w:line="484" w:lineRule="auto"/>
        <w:ind w:left="126" w:right="5860"/>
        <w:rPr>
          <w:b/>
          <w:bCs/>
          <w:sz w:val="19"/>
        </w:rPr>
      </w:pPr>
      <w:r>
        <w:rPr>
          <w:b/>
          <w:sz w:val="19"/>
        </w:rPr>
        <w:t>Berwick Harbour Commissioners. Reviewed January 202</w:t>
      </w:r>
      <w:r>
        <w:rPr>
          <w:b/>
          <w:bCs/>
          <w:sz w:val="19"/>
        </w:rPr>
        <w:t>6</w:t>
      </w:r>
    </w:p>
    <w:sectPr w:rsidR="00D144FE" w:rsidRPr="00611BD3">
      <w:footerReference w:type="default" r:id="rId9"/>
      <w:pgSz w:w="11910" w:h="16840"/>
      <w:pgMar w:top="1920" w:right="1275" w:bottom="2140" w:left="1275" w:header="0" w:footer="19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2543A" w14:textId="77777777" w:rsidR="00611BD3" w:rsidRDefault="00611BD3">
      <w:r>
        <w:separator/>
      </w:r>
    </w:p>
  </w:endnote>
  <w:endnote w:type="continuationSeparator" w:id="0">
    <w:p w14:paraId="6AF2543C" w14:textId="77777777" w:rsidR="00611BD3" w:rsidRDefault="00611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5434" w14:textId="77777777" w:rsidR="00D144FE" w:rsidRDefault="00611BD3">
    <w:pPr>
      <w:pStyle w:val="BodyText"/>
      <w:spacing w:line="14" w:lineRule="auto"/>
      <w:ind w:left="0"/>
      <w:jc w:val="left"/>
      <w:rPr>
        <w:sz w:val="20"/>
      </w:rPr>
    </w:pPr>
    <w:r>
      <w:rPr>
        <w:noProof/>
        <w:sz w:val="20"/>
      </w:rPr>
      <mc:AlternateContent>
        <mc:Choice Requires="wps">
          <w:drawing>
            <wp:anchor distT="0" distB="0" distL="0" distR="0" simplePos="0" relativeHeight="251659776" behindDoc="1" locked="0" layoutInCell="1" allowOverlap="1" wp14:anchorId="6AF25436" wp14:editId="6AF25437">
              <wp:simplePos x="0" y="0"/>
              <wp:positionH relativeFrom="page">
                <wp:posOffset>3714012</wp:posOffset>
              </wp:positionH>
              <wp:positionV relativeFrom="page">
                <wp:posOffset>9314679</wp:posOffset>
              </wp:positionV>
              <wp:extent cx="151765" cy="1485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48590"/>
                      </a:xfrm>
                      <a:prstGeom prst="rect">
                        <a:avLst/>
                      </a:prstGeom>
                    </wps:spPr>
                    <wps:txbx>
                      <w:txbxContent>
                        <w:p w14:paraId="6AF2543A" w14:textId="77777777" w:rsidR="00D144FE" w:rsidRDefault="00611BD3">
                          <w:pPr>
                            <w:pStyle w:val="BodyText"/>
                            <w:spacing w:line="217" w:lineRule="exact"/>
                            <w:ind w:left="60"/>
                            <w:jc w:val="left"/>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AF25436" id="_x0000_t202" coordsize="21600,21600" o:spt="202" path="m,l,21600r21600,l21600,xe">
              <v:stroke joinstyle="miter"/>
              <v:path gradientshapeok="t" o:connecttype="rect"/>
            </v:shapetype>
            <v:shape id="Textbox 1" o:spid="_x0000_s1026" type="#_x0000_t202" style="position:absolute;margin-left:292.45pt;margin-top:733.45pt;width:11.95pt;height:11.7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" filled="f" stroked="f">
              <v:textbox inset="0,0,0,0">
                <w:txbxContent>
                  <w:p w14:paraId="6AF2543A" w14:textId="77777777" w:rsidR="00D144FE" w:rsidRDefault="00611BD3">
                    <w:pPr>
                      <w:pStyle w:val="BodyText"/>
                      <w:spacing w:line="217" w:lineRule="exact"/>
                      <w:ind w:left="60"/>
                      <w:jc w:val="left"/>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5435" w14:textId="77777777" w:rsidR="00D144FE" w:rsidRDefault="00611BD3">
    <w:pPr>
      <w:pStyle w:val="BodyText"/>
      <w:spacing w:line="14" w:lineRule="auto"/>
      <w:ind w:left="0"/>
      <w:jc w:val="left"/>
      <w:rPr>
        <w:sz w:val="20"/>
      </w:rPr>
    </w:pPr>
    <w:r>
      <w:rPr>
        <w:noProof/>
        <w:sz w:val="20"/>
      </w:rPr>
      <mc:AlternateContent>
        <mc:Choice Requires="wps">
          <w:drawing>
            <wp:anchor distT="0" distB="0" distL="0" distR="0" simplePos="0" relativeHeight="487473664" behindDoc="1" locked="0" layoutInCell="1" allowOverlap="1" wp14:anchorId="6AF25438" wp14:editId="6AF25439">
              <wp:simplePos x="0" y="0"/>
              <wp:positionH relativeFrom="page">
                <wp:posOffset>3707384</wp:posOffset>
              </wp:positionH>
              <wp:positionV relativeFrom="page">
                <wp:posOffset>9314804</wp:posOffset>
              </wp:positionV>
              <wp:extent cx="150495" cy="1485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48590"/>
                      </a:xfrm>
                      <a:prstGeom prst="rect">
                        <a:avLst/>
                      </a:prstGeom>
                    </wps:spPr>
                    <wps:txbx>
                      <w:txbxContent>
                        <w:p w14:paraId="6AF2543B" w14:textId="77777777" w:rsidR="00D144FE" w:rsidRDefault="00611BD3">
                          <w:pPr>
                            <w:pStyle w:val="BodyText"/>
                            <w:spacing w:line="216" w:lineRule="exact"/>
                            <w:ind w:left="20"/>
                            <w:jc w:val="left"/>
                          </w:pPr>
                          <w:r>
                            <w:rPr>
                              <w:spacing w:val="-5"/>
                            </w:rPr>
                            <w:t>10</w:t>
                          </w:r>
                        </w:p>
                      </w:txbxContent>
                    </wps:txbx>
                    <wps:bodyPr wrap="square" lIns="0" tIns="0" rIns="0" bIns="0" rtlCol="0">
                      <a:noAutofit/>
                    </wps:bodyPr>
                  </wps:wsp>
                </a:graphicData>
              </a:graphic>
            </wp:anchor>
          </w:drawing>
        </mc:Choice>
        <mc:Fallback>
          <w:pict>
            <v:shapetype w14:anchorId="6AF25438" id="_x0000_t202" coordsize="21600,21600" o:spt="202" path="m,l,21600r21600,l21600,xe">
              <v:stroke joinstyle="miter"/>
              <v:path gradientshapeok="t" o:connecttype="rect"/>
            </v:shapetype>
            <v:shape id="Textbox 3" o:spid="_x0000_s1027" type="#_x0000_t202" style="position:absolute;margin-left:291.9pt;margin-top:733.45pt;width:11.85pt;height:11.7pt;z-index:-158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" filled="f" stroked="f">
              <v:textbox inset="0,0,0,0">
                <w:txbxContent>
                  <w:p w14:paraId="6AF2543B" w14:textId="77777777" w:rsidR="00D144FE" w:rsidRDefault="00611BD3">
                    <w:pPr>
                      <w:pStyle w:val="BodyText"/>
                      <w:spacing w:line="216" w:lineRule="exact"/>
                      <w:ind w:left="20"/>
                      <w:jc w:val="left"/>
                    </w:pPr>
                    <w:r>
                      <w:rPr>
                        <w:spacing w:val="-5"/>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25436" w14:textId="77777777" w:rsidR="00611BD3" w:rsidRDefault="00611BD3">
      <w:r>
        <w:separator/>
      </w:r>
    </w:p>
  </w:footnote>
  <w:footnote w:type="continuationSeparator" w:id="0">
    <w:p w14:paraId="6AF25438" w14:textId="77777777" w:rsidR="00611BD3" w:rsidRDefault="00611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9ED7" w14:textId="045A0E51" w:rsidR="000E1FBC" w:rsidRDefault="000E1FBC" w:rsidP="000E1FBC">
    <w:pPr>
      <w:pStyle w:val="Header"/>
      <w:jc w:val="center"/>
    </w:pPr>
    <w:r>
      <w:rPr>
        <w:rFonts w:ascii="Times New Roman"/>
        <w:noProof/>
        <w:sz w:val="20"/>
      </w:rPr>
      <w:drawing>
        <wp:inline distT="0" distB="0" distL="0" distR="0" wp14:anchorId="598C81D8" wp14:editId="06FBC8FC">
          <wp:extent cx="796636" cy="782782"/>
          <wp:effectExtent l="0" t="0" r="3810" b="0"/>
          <wp:docPr id="87702559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808339" cy="7942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63938"/>
    <w:multiLevelType w:val="multilevel"/>
    <w:tmpl w:val="76982C8E"/>
    <w:lvl w:ilvl="0">
      <w:start w:val="1"/>
      <w:numFmt w:val="decimal"/>
      <w:lvlText w:val="%1."/>
      <w:lvlJc w:val="left"/>
      <w:pPr>
        <w:ind w:left="829" w:hanging="701"/>
        <w:jc w:val="left"/>
      </w:pPr>
      <w:rPr>
        <w:rFonts w:ascii="Calibri" w:eastAsia="Calibri" w:hAnsi="Calibri" w:cs="Calibri" w:hint="default"/>
        <w:b/>
        <w:bCs/>
        <w:i w:val="0"/>
        <w:iCs w:val="0"/>
        <w:spacing w:val="0"/>
        <w:w w:val="102"/>
        <w:sz w:val="19"/>
        <w:szCs w:val="19"/>
        <w:lang w:val="en-US" w:eastAsia="en-US" w:bidi="ar-SA"/>
      </w:rPr>
    </w:lvl>
    <w:lvl w:ilvl="1">
      <w:start w:val="1"/>
      <w:numFmt w:val="decimal"/>
      <w:lvlText w:val="%1.%2"/>
      <w:lvlJc w:val="left"/>
      <w:pPr>
        <w:ind w:left="829" w:hanging="701"/>
        <w:jc w:val="left"/>
      </w:pPr>
      <w:rPr>
        <w:rFonts w:ascii="Calibri" w:eastAsia="Calibri" w:hAnsi="Calibri" w:cs="Calibri" w:hint="default"/>
        <w:b/>
        <w:bCs/>
        <w:i w:val="0"/>
        <w:iCs w:val="0"/>
        <w:spacing w:val="-2"/>
        <w:w w:val="102"/>
        <w:sz w:val="19"/>
        <w:szCs w:val="19"/>
        <w:lang w:val="en-US" w:eastAsia="en-US" w:bidi="ar-SA"/>
      </w:rPr>
    </w:lvl>
    <w:lvl w:ilvl="2">
      <w:start w:val="1"/>
      <w:numFmt w:val="lowerLetter"/>
      <w:lvlText w:val="(%3)"/>
      <w:lvlJc w:val="left"/>
      <w:pPr>
        <w:ind w:left="1531" w:hanging="701"/>
        <w:jc w:val="left"/>
      </w:pPr>
      <w:rPr>
        <w:rFonts w:ascii="Calibri" w:eastAsia="Calibri" w:hAnsi="Calibri" w:cs="Calibri" w:hint="default"/>
        <w:b w:val="0"/>
        <w:bCs w:val="0"/>
        <w:i w:val="0"/>
        <w:iCs w:val="0"/>
        <w:spacing w:val="-1"/>
        <w:w w:val="102"/>
        <w:sz w:val="19"/>
        <w:szCs w:val="19"/>
        <w:lang w:val="en-US" w:eastAsia="en-US" w:bidi="ar-SA"/>
      </w:rPr>
    </w:lvl>
    <w:lvl w:ilvl="3">
      <w:numFmt w:val="bullet"/>
      <w:lvlText w:val="•"/>
      <w:lvlJc w:val="left"/>
      <w:pPr>
        <w:ind w:left="1540" w:hanging="701"/>
      </w:pPr>
      <w:rPr>
        <w:rFonts w:hint="default"/>
        <w:lang w:val="en-US" w:eastAsia="en-US" w:bidi="ar-SA"/>
      </w:rPr>
    </w:lvl>
    <w:lvl w:ilvl="4">
      <w:numFmt w:val="bullet"/>
      <w:lvlText w:val="•"/>
      <w:lvlJc w:val="left"/>
      <w:pPr>
        <w:ind w:left="2656" w:hanging="701"/>
      </w:pPr>
      <w:rPr>
        <w:rFonts w:hint="default"/>
        <w:lang w:val="en-US" w:eastAsia="en-US" w:bidi="ar-SA"/>
      </w:rPr>
    </w:lvl>
    <w:lvl w:ilvl="5">
      <w:numFmt w:val="bullet"/>
      <w:lvlText w:val="•"/>
      <w:lvlJc w:val="left"/>
      <w:pPr>
        <w:ind w:left="3773" w:hanging="701"/>
      </w:pPr>
      <w:rPr>
        <w:rFonts w:hint="default"/>
        <w:lang w:val="en-US" w:eastAsia="en-US" w:bidi="ar-SA"/>
      </w:rPr>
    </w:lvl>
    <w:lvl w:ilvl="6">
      <w:numFmt w:val="bullet"/>
      <w:lvlText w:val="•"/>
      <w:lvlJc w:val="left"/>
      <w:pPr>
        <w:ind w:left="4889" w:hanging="701"/>
      </w:pPr>
      <w:rPr>
        <w:rFonts w:hint="default"/>
        <w:lang w:val="en-US" w:eastAsia="en-US" w:bidi="ar-SA"/>
      </w:rPr>
    </w:lvl>
    <w:lvl w:ilvl="7">
      <w:numFmt w:val="bullet"/>
      <w:lvlText w:val="•"/>
      <w:lvlJc w:val="left"/>
      <w:pPr>
        <w:ind w:left="6006" w:hanging="701"/>
      </w:pPr>
      <w:rPr>
        <w:rFonts w:hint="default"/>
        <w:lang w:val="en-US" w:eastAsia="en-US" w:bidi="ar-SA"/>
      </w:rPr>
    </w:lvl>
    <w:lvl w:ilvl="8">
      <w:numFmt w:val="bullet"/>
      <w:lvlText w:val="•"/>
      <w:lvlJc w:val="left"/>
      <w:pPr>
        <w:ind w:left="7123" w:hanging="701"/>
      </w:pPr>
      <w:rPr>
        <w:rFonts w:hint="default"/>
        <w:lang w:val="en-US" w:eastAsia="en-US" w:bidi="ar-SA"/>
      </w:rPr>
    </w:lvl>
  </w:abstractNum>
  <w:abstractNum w:abstractNumId="1" w15:restartNumberingAfterBreak="0">
    <w:nsid w:val="6D7A3790"/>
    <w:multiLevelType w:val="hybridMultilevel"/>
    <w:tmpl w:val="FAA4FB90"/>
    <w:lvl w:ilvl="0" w:tplc="6D18C754">
      <w:start w:val="1"/>
      <w:numFmt w:val="lowerLetter"/>
      <w:lvlText w:val="%1)"/>
      <w:lvlJc w:val="left"/>
      <w:pPr>
        <w:ind w:left="827" w:hanging="235"/>
        <w:jc w:val="left"/>
      </w:pPr>
      <w:rPr>
        <w:rFonts w:ascii="Calibri" w:eastAsia="Calibri" w:hAnsi="Calibri" w:cs="Calibri" w:hint="default"/>
        <w:b w:val="0"/>
        <w:bCs w:val="0"/>
        <w:i w:val="0"/>
        <w:iCs w:val="0"/>
        <w:spacing w:val="-1"/>
        <w:w w:val="102"/>
        <w:sz w:val="19"/>
        <w:szCs w:val="19"/>
        <w:lang w:val="en-US" w:eastAsia="en-US" w:bidi="ar-SA"/>
      </w:rPr>
    </w:lvl>
    <w:lvl w:ilvl="1" w:tplc="6FFCB2D8">
      <w:numFmt w:val="bullet"/>
      <w:lvlText w:val="•"/>
      <w:lvlJc w:val="left"/>
      <w:pPr>
        <w:ind w:left="1673" w:hanging="235"/>
      </w:pPr>
      <w:rPr>
        <w:rFonts w:hint="default"/>
        <w:lang w:val="en-US" w:eastAsia="en-US" w:bidi="ar-SA"/>
      </w:rPr>
    </w:lvl>
    <w:lvl w:ilvl="2" w:tplc="9B12AD90">
      <w:numFmt w:val="bullet"/>
      <w:lvlText w:val="•"/>
      <w:lvlJc w:val="left"/>
      <w:pPr>
        <w:ind w:left="2527" w:hanging="235"/>
      </w:pPr>
      <w:rPr>
        <w:rFonts w:hint="default"/>
        <w:lang w:val="en-US" w:eastAsia="en-US" w:bidi="ar-SA"/>
      </w:rPr>
    </w:lvl>
    <w:lvl w:ilvl="3" w:tplc="1A5ED278">
      <w:numFmt w:val="bullet"/>
      <w:lvlText w:val="•"/>
      <w:lvlJc w:val="left"/>
      <w:pPr>
        <w:ind w:left="3380" w:hanging="235"/>
      </w:pPr>
      <w:rPr>
        <w:rFonts w:hint="default"/>
        <w:lang w:val="en-US" w:eastAsia="en-US" w:bidi="ar-SA"/>
      </w:rPr>
    </w:lvl>
    <w:lvl w:ilvl="4" w:tplc="DDC0CD7C">
      <w:numFmt w:val="bullet"/>
      <w:lvlText w:val="•"/>
      <w:lvlJc w:val="left"/>
      <w:pPr>
        <w:ind w:left="4234" w:hanging="235"/>
      </w:pPr>
      <w:rPr>
        <w:rFonts w:hint="default"/>
        <w:lang w:val="en-US" w:eastAsia="en-US" w:bidi="ar-SA"/>
      </w:rPr>
    </w:lvl>
    <w:lvl w:ilvl="5" w:tplc="B32649BC">
      <w:numFmt w:val="bullet"/>
      <w:lvlText w:val="•"/>
      <w:lvlJc w:val="left"/>
      <w:pPr>
        <w:ind w:left="5088" w:hanging="235"/>
      </w:pPr>
      <w:rPr>
        <w:rFonts w:hint="default"/>
        <w:lang w:val="en-US" w:eastAsia="en-US" w:bidi="ar-SA"/>
      </w:rPr>
    </w:lvl>
    <w:lvl w:ilvl="6" w:tplc="3DF2BF58">
      <w:numFmt w:val="bullet"/>
      <w:lvlText w:val="•"/>
      <w:lvlJc w:val="left"/>
      <w:pPr>
        <w:ind w:left="5941" w:hanging="235"/>
      </w:pPr>
      <w:rPr>
        <w:rFonts w:hint="default"/>
        <w:lang w:val="en-US" w:eastAsia="en-US" w:bidi="ar-SA"/>
      </w:rPr>
    </w:lvl>
    <w:lvl w:ilvl="7" w:tplc="479A6FC0">
      <w:numFmt w:val="bullet"/>
      <w:lvlText w:val="•"/>
      <w:lvlJc w:val="left"/>
      <w:pPr>
        <w:ind w:left="6795" w:hanging="235"/>
      </w:pPr>
      <w:rPr>
        <w:rFonts w:hint="default"/>
        <w:lang w:val="en-US" w:eastAsia="en-US" w:bidi="ar-SA"/>
      </w:rPr>
    </w:lvl>
    <w:lvl w:ilvl="8" w:tplc="B69622E0">
      <w:numFmt w:val="bullet"/>
      <w:lvlText w:val="•"/>
      <w:lvlJc w:val="left"/>
      <w:pPr>
        <w:ind w:left="7649" w:hanging="235"/>
      </w:pPr>
      <w:rPr>
        <w:rFonts w:hint="default"/>
        <w:lang w:val="en-US" w:eastAsia="en-US" w:bidi="ar-SA"/>
      </w:rPr>
    </w:lvl>
  </w:abstractNum>
  <w:num w:numId="1" w16cid:durableId="1941064143">
    <w:abstractNumId w:val="1"/>
  </w:num>
  <w:num w:numId="2" w16cid:durableId="598953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D4C6B"/>
    <w:rsid w:val="000A1B40"/>
    <w:rsid w:val="000E1FBC"/>
    <w:rsid w:val="003355A5"/>
    <w:rsid w:val="00611BD3"/>
    <w:rsid w:val="006428D2"/>
    <w:rsid w:val="00673DDF"/>
    <w:rsid w:val="006F3F41"/>
    <w:rsid w:val="00CE4BA9"/>
    <w:rsid w:val="00D144FE"/>
    <w:rsid w:val="00F530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F25388"/>
  <w15:docId w15:val="{666EEB29-4B11-4545-A4D7-3CDF9F455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27" w:hanging="701"/>
      <w:outlineLvl w:val="0"/>
    </w:pPr>
    <w:rPr>
      <w:b/>
      <w:bCs/>
      <w:sz w:val="19"/>
      <w:szCs w:val="19"/>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6"/>
      <w:jc w:val="both"/>
    </w:pPr>
    <w:rPr>
      <w:sz w:val="19"/>
      <w:szCs w:val="19"/>
    </w:rPr>
  </w:style>
  <w:style w:type="paragraph" w:styleId="Title">
    <w:name w:val="Title"/>
    <w:basedOn w:val="Normal"/>
    <w:uiPriority w:val="10"/>
    <w:qFormat/>
    <w:pPr>
      <w:spacing w:before="262"/>
      <w:ind w:left="3931" w:hanging="3657"/>
    </w:pPr>
    <w:rPr>
      <w:b/>
      <w:bCs/>
      <w:sz w:val="39"/>
      <w:szCs w:val="39"/>
    </w:rPr>
  </w:style>
  <w:style w:type="paragraph" w:styleId="ListParagraph">
    <w:name w:val="List Paragraph"/>
    <w:basedOn w:val="Normal"/>
    <w:uiPriority w:val="1"/>
    <w:qFormat/>
    <w:pPr>
      <w:ind w:left="12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28D2"/>
    <w:pPr>
      <w:tabs>
        <w:tab w:val="center" w:pos="4513"/>
        <w:tab w:val="right" w:pos="9026"/>
      </w:tabs>
    </w:pPr>
  </w:style>
  <w:style w:type="character" w:customStyle="1" w:styleId="HeaderChar">
    <w:name w:val="Header Char"/>
    <w:basedOn w:val="DefaultParagraphFont"/>
    <w:link w:val="Header"/>
    <w:uiPriority w:val="99"/>
    <w:rsid w:val="006428D2"/>
    <w:rPr>
      <w:rFonts w:ascii="Calibri" w:eastAsia="Calibri" w:hAnsi="Calibri" w:cs="Calibri"/>
    </w:rPr>
  </w:style>
  <w:style w:type="paragraph" w:styleId="Footer">
    <w:name w:val="footer"/>
    <w:basedOn w:val="Normal"/>
    <w:link w:val="FooterChar"/>
    <w:uiPriority w:val="99"/>
    <w:unhideWhenUsed/>
    <w:rsid w:val="006428D2"/>
    <w:pPr>
      <w:tabs>
        <w:tab w:val="center" w:pos="4513"/>
        <w:tab w:val="right" w:pos="9026"/>
      </w:tabs>
    </w:pPr>
  </w:style>
  <w:style w:type="character" w:customStyle="1" w:styleId="FooterChar">
    <w:name w:val="Footer Char"/>
    <w:basedOn w:val="DefaultParagraphFont"/>
    <w:link w:val="Footer"/>
    <w:uiPriority w:val="99"/>
    <w:rsid w:val="006428D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4238</Words>
  <Characters>24161</Characters>
  <Application>Microsoft Office Word</Application>
  <DocSecurity>0</DocSecurity>
  <Lines>201</Lines>
  <Paragraphs>56</Paragraphs>
  <ScaleCrop>false</ScaleCrop>
  <Company/>
  <LinksUpToDate>false</LinksUpToDate>
  <CharactersWithSpaces>28343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BHC - Terms and Conditions - 2023 reviewed</dc:title>
  <cp:lastModifiedBy>Scott Ferguson</cp:lastModifiedBy>
  <cp:revision>9</cp:revision>
  <dcterms:created xsi:type="dcterms:W3CDTF">2026-01-08T14:30:00Z</dcterms:created>
  <dcterms:modified xsi:type="dcterms:W3CDTF">2026-01-08T14:38:00Z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2025-01-16T00:00:00Z</vt:filetime>
  </property>
  <property fmtid="{D5CDD505-2E9C-101B-9397-08002B2CF9AE}" pid="3" name="LastSaved">
    <vt:filetime>2026-01-08T00:00:00Z</vt:filetime>
  </property>
  <property fmtid="{D5CDD505-2E9C-101B-9397-08002B2CF9AE}" pid="4" name="Producer">
    <vt:lpwstr>Microsoft: Print To PDF</vt:lpwstr>
  </property>
</Properties>
</file>